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CB4" w:rsidRDefault="00843DFE" w:rsidP="002D502C">
      <w:pPr>
        <w:rPr>
          <w:rFonts w:ascii="方正小标宋简体" w:eastAsia="方正小标宋简体" w:hAnsi="仿宋_GB2312"/>
          <w:w w:val="90"/>
          <w:sz w:val="36"/>
          <w:szCs w:val="36"/>
        </w:rPr>
      </w:pPr>
      <w:r>
        <w:rPr>
          <w:noProof/>
        </w:rPr>
        <w:drawing>
          <wp:anchor distT="0" distB="0" distL="114300" distR="114300" simplePos="0" relativeHeight="251660288" behindDoc="1" locked="0" layoutInCell="1" allowOverlap="1">
            <wp:simplePos x="0" y="0"/>
            <wp:positionH relativeFrom="column">
              <wp:align>center</wp:align>
            </wp:positionH>
            <wp:positionV relativeFrom="paragraph">
              <wp:posOffset>257175</wp:posOffset>
            </wp:positionV>
            <wp:extent cx="2471420" cy="560070"/>
            <wp:effectExtent l="19050" t="0" r="5080" b="0"/>
            <wp:wrapNone/>
            <wp:docPr id="3" name="Picture 47" descr="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红字"/>
                    <pic:cNvPicPr>
                      <a:picLocks noChangeAspect="1" noChangeArrowheads="1"/>
                    </pic:cNvPicPr>
                  </pic:nvPicPr>
                  <pic:blipFill>
                    <a:blip r:embed="rId8" cstate="print"/>
                    <a:srcRect/>
                    <a:stretch>
                      <a:fillRect/>
                    </a:stretch>
                  </pic:blipFill>
                  <pic:spPr>
                    <a:xfrm>
                      <a:off x="0" y="0"/>
                      <a:ext cx="2471420" cy="560070"/>
                    </a:xfrm>
                    <a:prstGeom prst="rect">
                      <a:avLst/>
                    </a:prstGeom>
                    <a:noFill/>
                  </pic:spPr>
                </pic:pic>
              </a:graphicData>
            </a:graphic>
          </wp:anchor>
        </w:drawing>
      </w:r>
      <w:r>
        <w:rPr>
          <w:rFonts w:ascii="宋体"/>
          <w:b/>
          <w:noProof/>
          <w:sz w:val="24"/>
          <w:shd w:val="clear" w:color="auto" w:fill="FFFFFF"/>
        </w:rPr>
        <w:drawing>
          <wp:inline distT="0" distB="0" distL="0" distR="0">
            <wp:extent cx="895350" cy="895350"/>
            <wp:effectExtent l="19050" t="0" r="0" b="0"/>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noChangeArrowheads="1"/>
                    </pic:cNvPicPr>
                  </pic:nvPicPr>
                  <pic:blipFill>
                    <a:blip r:embed="rId9" cstate="print"/>
                    <a:srcRect/>
                    <a:stretch>
                      <a:fillRect/>
                    </a:stretch>
                  </pic:blipFill>
                  <pic:spPr>
                    <a:xfrm>
                      <a:off x="0" y="0"/>
                      <a:ext cx="895350" cy="895350"/>
                    </a:xfrm>
                    <a:prstGeom prst="rect">
                      <a:avLst/>
                    </a:prstGeom>
                    <a:noFill/>
                    <a:ln w="9525">
                      <a:noFill/>
                      <a:miter lim="800000"/>
                      <a:headEnd/>
                      <a:tailEnd/>
                    </a:ln>
                  </pic:spPr>
                </pic:pic>
              </a:graphicData>
            </a:graphic>
          </wp:inline>
        </w:drawing>
      </w:r>
    </w:p>
    <w:p w:rsidR="002E6CB4" w:rsidRDefault="002E6CB4">
      <w:pPr>
        <w:spacing w:line="480" w:lineRule="exact"/>
        <w:jc w:val="center"/>
        <w:rPr>
          <w:rFonts w:ascii="方正小标宋简体" w:eastAsia="方正小标宋简体" w:hAnsi="仿宋_GB2312"/>
          <w:color w:val="FF0000"/>
          <w:w w:val="90"/>
          <w:sz w:val="30"/>
          <w:szCs w:val="30"/>
        </w:rPr>
      </w:pPr>
    </w:p>
    <w:p w:rsidR="002E6CB4" w:rsidRDefault="00843DFE">
      <w:pPr>
        <w:jc w:val="center"/>
        <w:rPr>
          <w:rFonts w:ascii="方正小标宋简体" w:eastAsia="方正小标宋简体" w:hAnsi="Adobe 仿宋 Std R" w:cs="Adobe 仿宋 Std R"/>
          <w:bCs/>
          <w:color w:val="FF0000"/>
          <w:w w:val="90"/>
          <w:sz w:val="44"/>
          <w:szCs w:val="44"/>
          <w:shd w:val="clear" w:color="auto" w:fill="FFFFFF"/>
        </w:rPr>
      </w:pPr>
      <w:r>
        <w:rPr>
          <w:rFonts w:ascii="方正小标宋简体" w:eastAsia="方正小标宋简体" w:hAnsi="Adobe 仿宋 Std R" w:cs="Adobe 仿宋 Std R" w:hint="eastAsia"/>
          <w:bCs/>
          <w:color w:val="FF0000"/>
          <w:w w:val="90"/>
          <w:sz w:val="44"/>
          <w:szCs w:val="44"/>
          <w:shd w:val="clear" w:color="auto" w:fill="FFFFFF"/>
        </w:rPr>
        <w:t>2016年</w:t>
      </w:r>
      <w:r w:rsidR="00FA13F9">
        <w:rPr>
          <w:rFonts w:ascii="方正小标宋简体" w:eastAsia="方正小标宋简体" w:hAnsi="Adobe 仿宋 Std R" w:cs="Adobe 仿宋 Std R" w:hint="eastAsia"/>
          <w:bCs/>
          <w:color w:val="FF0000"/>
          <w:w w:val="90"/>
          <w:sz w:val="44"/>
          <w:szCs w:val="44"/>
          <w:shd w:val="clear" w:color="auto" w:fill="FFFFFF"/>
        </w:rPr>
        <w:t>“国培”</w:t>
      </w:r>
      <w:r>
        <w:rPr>
          <w:rFonts w:ascii="方正小标宋简体" w:eastAsia="方正小标宋简体" w:hAnsi="Adobe 仿宋 Std R" w:cs="Adobe 仿宋 Std R" w:hint="eastAsia"/>
          <w:bCs/>
          <w:color w:val="FF0000"/>
          <w:w w:val="90"/>
          <w:sz w:val="44"/>
          <w:szCs w:val="44"/>
          <w:shd w:val="clear" w:color="auto" w:fill="FFFFFF"/>
        </w:rPr>
        <w:t>河北省乡村中小学教师培训</w:t>
      </w:r>
    </w:p>
    <w:p w:rsidR="002E6CB4" w:rsidRDefault="00843DFE">
      <w:pPr>
        <w:jc w:val="center"/>
        <w:rPr>
          <w:rFonts w:ascii="楷体_GB2312" w:eastAsia="楷体_GB2312" w:hAnsi="楷体"/>
          <w:b/>
          <w:color w:val="FF0000"/>
          <w:sz w:val="84"/>
          <w:szCs w:val="84"/>
        </w:rPr>
      </w:pPr>
      <w:r>
        <w:rPr>
          <w:rFonts w:ascii="楷体_GB2312" w:eastAsia="楷体_GB2312" w:hAnsi="楷体" w:hint="eastAsia"/>
          <w:b/>
          <w:color w:val="FF0000"/>
          <w:sz w:val="84"/>
          <w:szCs w:val="84"/>
        </w:rPr>
        <w:t>简  报</w:t>
      </w:r>
    </w:p>
    <w:p w:rsidR="002E6CB4" w:rsidRDefault="00843DFE" w:rsidP="008F2276">
      <w:pPr>
        <w:spacing w:beforeLines="130" w:line="420" w:lineRule="exact"/>
        <w:jc w:val="center"/>
        <w:rPr>
          <w:rFonts w:ascii="仿宋_GB2312" w:eastAsia="仿宋_GB2312" w:hAnsi="仿宋_GB2312"/>
          <w:b/>
          <w:sz w:val="30"/>
        </w:rPr>
      </w:pPr>
      <w:r>
        <w:rPr>
          <w:rFonts w:ascii="楷体_GB2312" w:eastAsia="楷体_GB2312" w:hAnsi="楷体_GB2312" w:hint="eastAsia"/>
          <w:b/>
          <w:bCs/>
          <w:sz w:val="30"/>
          <w:szCs w:val="30"/>
        </w:rPr>
        <w:t>第1期</w:t>
      </w:r>
    </w:p>
    <w:p w:rsidR="00B6572D" w:rsidRDefault="007164D4" w:rsidP="008F2276">
      <w:pPr>
        <w:spacing w:beforeLines="130"/>
        <w:ind w:firstLineChars="100" w:firstLine="210"/>
        <w:jc w:val="left"/>
        <w:rPr>
          <w:sz w:val="28"/>
          <w:szCs w:val="28"/>
        </w:rPr>
      </w:pPr>
      <w:r w:rsidRPr="007164D4">
        <w:rPr>
          <w:noProof/>
        </w:rPr>
        <w:pict>
          <v:line id="Line 48" o:spid="_x0000_s1026" style="position:absolute;left:0;text-align:left;flip:y;z-index:251661312;visibility:visible;mso-wrap-distance-top:-3e-5mm;mso-wrap-distance-bottom:-3e-5mm" from="0,53.1pt" to="6in,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" strokecolor="red" strokeweight="2.25pt">
            <o:lock v:ext="edit" shapetype="f"/>
          </v:line>
        </w:pict>
      </w:r>
      <w:r w:rsidR="00843DFE">
        <w:rPr>
          <w:rFonts w:ascii="仿宋_GB2312" w:eastAsia="仿宋_GB2312" w:hAnsi="仿宋_GB2312" w:hint="eastAsia"/>
          <w:sz w:val="30"/>
        </w:rPr>
        <w:t>继续教育学院  主办</w:t>
      </w:r>
      <w:r w:rsidR="0001227E">
        <w:rPr>
          <w:rFonts w:ascii="仿宋_GB2312" w:eastAsia="仿宋_GB2312" w:hAnsi="仿宋_GB2312" w:hint="eastAsia"/>
          <w:sz w:val="30"/>
        </w:rPr>
        <w:t xml:space="preserve">                  </w:t>
      </w:r>
      <w:r w:rsidR="009C23F1">
        <w:rPr>
          <w:rFonts w:ascii="仿宋_GB2312" w:eastAsia="仿宋_GB2312" w:hAnsi="仿宋_GB2312" w:hint="eastAsia"/>
          <w:sz w:val="30"/>
        </w:rPr>
        <w:t xml:space="preserve"> 2016年</w:t>
      </w:r>
      <w:r w:rsidR="0001227E">
        <w:rPr>
          <w:rFonts w:ascii="仿宋_GB2312" w:eastAsia="仿宋_GB2312" w:hAnsi="仿宋_GB2312" w:hint="eastAsia"/>
          <w:sz w:val="30"/>
        </w:rPr>
        <w:t>10</w:t>
      </w:r>
      <w:r w:rsidR="009C23F1">
        <w:rPr>
          <w:rFonts w:ascii="仿宋_GB2312" w:eastAsia="仿宋_GB2312" w:hAnsi="仿宋_GB2312" w:hint="eastAsia"/>
          <w:sz w:val="30"/>
        </w:rPr>
        <w:t>月</w:t>
      </w:r>
      <w:r w:rsidR="0001227E">
        <w:rPr>
          <w:rFonts w:ascii="仿宋_GB2312" w:eastAsia="仿宋_GB2312" w:hAnsi="仿宋_GB2312" w:hint="eastAsia"/>
          <w:sz w:val="30"/>
        </w:rPr>
        <w:t>13</w:t>
      </w:r>
      <w:r w:rsidR="009C23F1">
        <w:rPr>
          <w:rFonts w:ascii="仿宋_GB2312" w:eastAsia="仿宋_GB2312" w:hAnsi="仿宋_GB2312" w:hint="eastAsia"/>
          <w:sz w:val="30"/>
        </w:rPr>
        <w:t xml:space="preserve">日     </w:t>
      </w:r>
      <w:r>
        <w:rPr>
          <w:rFonts w:ascii="Arial" w:hAnsi="Arial" w:cs="Arial" w:hint="eastAsia"/>
          <w:b/>
          <w:bCs/>
          <w:color w:val="0A4AA0"/>
          <w:kern w:val="0"/>
          <w:sz w:val="28"/>
          <w:szCs w:val="28"/>
        </w:rPr>
        <w:fldChar w:fldCharType="begin"/>
      </w:r>
      <w:r w:rsidR="00843DFE">
        <w:rPr>
          <w:rFonts w:ascii="Arial" w:hAnsi="Arial" w:cs="Arial" w:hint="eastAsia"/>
          <w:b/>
          <w:bCs/>
          <w:color w:val="0A4AA0"/>
          <w:kern w:val="0"/>
          <w:sz w:val="28"/>
          <w:szCs w:val="28"/>
        </w:rPr>
        <w:instrText xml:space="preserve">TOC \o "1-1" \h \u </w:instrText>
      </w:r>
      <w:r>
        <w:rPr>
          <w:rFonts w:ascii="Arial" w:hAnsi="Arial" w:cs="Arial" w:hint="eastAsia"/>
          <w:b/>
          <w:bCs/>
          <w:color w:val="0A4AA0"/>
          <w:kern w:val="0"/>
          <w:sz w:val="28"/>
          <w:szCs w:val="28"/>
        </w:rPr>
        <w:fldChar w:fldCharType="separate"/>
      </w:r>
    </w:p>
    <w:p w:rsidR="002E6CB4" w:rsidRPr="00AD616B" w:rsidRDefault="007164D4" w:rsidP="00F12805">
      <w:pPr>
        <w:pStyle w:val="1"/>
        <w:tabs>
          <w:tab w:val="right" w:leader="dot" w:pos="8306"/>
        </w:tabs>
        <w:spacing w:line="700" w:lineRule="exact"/>
        <w:rPr>
          <w:rFonts w:ascii="宋体" w:hAnsi="宋体" w:cs="宋体"/>
          <w:bCs/>
          <w:kern w:val="0"/>
          <w:sz w:val="28"/>
          <w:szCs w:val="28"/>
        </w:rPr>
      </w:pPr>
      <w:r>
        <w:rPr>
          <w:rFonts w:ascii="Arial" w:hAnsi="Arial" w:cs="Arial" w:hint="eastAsia"/>
          <w:b/>
          <w:bCs/>
          <w:color w:val="0A4AA0"/>
          <w:kern w:val="0"/>
          <w:sz w:val="28"/>
          <w:szCs w:val="28"/>
        </w:rPr>
        <w:fldChar w:fldCharType="end"/>
      </w:r>
      <w:bookmarkStart w:id="0" w:name="_Toc18064"/>
      <w:r w:rsidR="002D502C" w:rsidRPr="00AD616B">
        <w:rPr>
          <w:rFonts w:ascii="宋体" w:hAnsi="宋体" w:cs="宋体" w:hint="eastAsia"/>
          <w:bCs/>
          <w:kern w:val="0"/>
          <w:sz w:val="28"/>
          <w:szCs w:val="28"/>
        </w:rPr>
        <w:t>“国培”骨干教师初中语文培训班举行开班典礼</w:t>
      </w:r>
      <w:r w:rsidR="00A8302A" w:rsidRPr="00AD616B">
        <w:rPr>
          <w:rFonts w:ascii="宋体" w:hAnsi="宋体" w:cs="宋体"/>
          <w:bCs/>
          <w:kern w:val="0"/>
          <w:sz w:val="28"/>
          <w:szCs w:val="28"/>
        </w:rPr>
        <w:t>…</w:t>
      </w:r>
      <w:r w:rsidR="00B273EC" w:rsidRPr="00AD616B">
        <w:rPr>
          <w:rFonts w:ascii="宋体" w:hAnsi="宋体" w:cs="宋体"/>
          <w:bCs/>
          <w:kern w:val="0"/>
          <w:sz w:val="28"/>
          <w:szCs w:val="28"/>
        </w:rPr>
        <w:t>…………………</w:t>
      </w:r>
      <w:r w:rsidR="00140A1A" w:rsidRPr="00AD616B">
        <w:rPr>
          <w:rFonts w:ascii="宋体" w:hAnsi="宋体" w:cs="宋体" w:hint="eastAsia"/>
          <w:bCs/>
          <w:kern w:val="0"/>
          <w:sz w:val="28"/>
          <w:szCs w:val="28"/>
        </w:rPr>
        <w:t>2</w:t>
      </w:r>
    </w:p>
    <w:p w:rsidR="002D502C" w:rsidRPr="00AD616B" w:rsidRDefault="002D502C" w:rsidP="00F12805">
      <w:pPr>
        <w:widowControl/>
        <w:spacing w:line="700" w:lineRule="exact"/>
        <w:jc w:val="left"/>
        <w:rPr>
          <w:rFonts w:ascii="宋体" w:hAnsi="宋体" w:cs="宋体"/>
          <w:bCs/>
          <w:kern w:val="0"/>
          <w:sz w:val="28"/>
          <w:szCs w:val="28"/>
        </w:rPr>
      </w:pPr>
      <w:r w:rsidRPr="00AD616B">
        <w:rPr>
          <w:rFonts w:hint="eastAsia"/>
          <w:bCs/>
          <w:sz w:val="28"/>
          <w:szCs w:val="28"/>
          <w:shd w:val="clear" w:color="auto" w:fill="FFFFFF"/>
        </w:rPr>
        <w:t>“</w:t>
      </w:r>
      <w:r w:rsidRPr="00AD616B">
        <w:rPr>
          <w:rFonts w:ascii="宋体" w:hAnsi="宋体" w:cs="宋体" w:hint="eastAsia"/>
          <w:bCs/>
          <w:kern w:val="0"/>
          <w:sz w:val="28"/>
          <w:szCs w:val="28"/>
        </w:rPr>
        <w:t>国培”英语骨干教师培训举行开班典礼</w:t>
      </w:r>
      <w:r w:rsidR="00140A1A" w:rsidRPr="00AD616B">
        <w:rPr>
          <w:rFonts w:ascii="宋体" w:hAnsi="宋体" w:cs="宋体"/>
          <w:bCs/>
          <w:kern w:val="0"/>
          <w:sz w:val="28"/>
          <w:szCs w:val="28"/>
        </w:rPr>
        <w:t>………</w:t>
      </w:r>
      <w:r w:rsidR="00B273EC" w:rsidRPr="00AD616B">
        <w:rPr>
          <w:rFonts w:ascii="宋体" w:hAnsi="宋体" w:cs="宋体"/>
          <w:bCs/>
          <w:kern w:val="0"/>
          <w:sz w:val="28"/>
          <w:szCs w:val="28"/>
        </w:rPr>
        <w:t>…………………</w:t>
      </w:r>
      <w:r w:rsidR="00B273EC" w:rsidRPr="00AD616B">
        <w:rPr>
          <w:rFonts w:ascii="宋体" w:hAnsi="宋体" w:cs="宋体" w:hint="eastAsia"/>
          <w:bCs/>
          <w:kern w:val="0"/>
          <w:sz w:val="28"/>
          <w:szCs w:val="28"/>
        </w:rPr>
        <w:t>..</w:t>
      </w:r>
      <w:r w:rsidR="00140A1A" w:rsidRPr="00AD616B">
        <w:rPr>
          <w:rFonts w:ascii="宋体" w:hAnsi="宋体" w:cs="宋体" w:hint="eastAsia"/>
          <w:bCs/>
          <w:kern w:val="0"/>
          <w:sz w:val="28"/>
          <w:szCs w:val="28"/>
        </w:rPr>
        <w:t>2</w:t>
      </w:r>
    </w:p>
    <w:p w:rsidR="002D502C" w:rsidRPr="00AD616B" w:rsidRDefault="002D502C" w:rsidP="00F12805">
      <w:pPr>
        <w:pStyle w:val="1"/>
        <w:tabs>
          <w:tab w:val="right" w:leader="dot" w:pos="8306"/>
        </w:tabs>
        <w:spacing w:line="700" w:lineRule="exact"/>
        <w:rPr>
          <w:rFonts w:ascii="宋体" w:hAnsi="宋体" w:cs="宋体"/>
          <w:bCs/>
          <w:kern w:val="0"/>
          <w:sz w:val="28"/>
          <w:szCs w:val="28"/>
        </w:rPr>
      </w:pPr>
      <w:r w:rsidRPr="00AD616B">
        <w:rPr>
          <w:rFonts w:ascii="宋体" w:hAnsi="宋体" w:cs="宋体" w:hint="eastAsia"/>
          <w:bCs/>
          <w:kern w:val="0"/>
          <w:sz w:val="28"/>
          <w:szCs w:val="28"/>
        </w:rPr>
        <w:t>“国培”骨干教师培训初中信息技术班举行开班暨破冰活动</w:t>
      </w:r>
      <w:r w:rsidR="00140A1A" w:rsidRPr="00AD616B">
        <w:rPr>
          <w:rFonts w:ascii="宋体" w:hAnsi="宋体" w:cs="宋体"/>
          <w:bCs/>
          <w:kern w:val="0"/>
          <w:sz w:val="28"/>
          <w:szCs w:val="28"/>
        </w:rPr>
        <w:t>………</w:t>
      </w:r>
      <w:r w:rsidR="00140A1A" w:rsidRPr="00AD616B">
        <w:rPr>
          <w:rFonts w:ascii="宋体" w:hAnsi="宋体" w:cs="宋体" w:hint="eastAsia"/>
          <w:bCs/>
          <w:kern w:val="0"/>
          <w:sz w:val="28"/>
          <w:szCs w:val="28"/>
        </w:rPr>
        <w:t>4</w:t>
      </w:r>
    </w:p>
    <w:p w:rsidR="002D502C" w:rsidRPr="00AD616B" w:rsidRDefault="00667D31" w:rsidP="00F12805">
      <w:pPr>
        <w:widowControl/>
        <w:spacing w:line="700" w:lineRule="exact"/>
        <w:jc w:val="left"/>
        <w:rPr>
          <w:rFonts w:ascii="宋体" w:hAnsi="宋体" w:cs="宋体"/>
          <w:bCs/>
          <w:kern w:val="0"/>
          <w:sz w:val="28"/>
          <w:szCs w:val="28"/>
        </w:rPr>
      </w:pPr>
      <w:r w:rsidRPr="00AD616B">
        <w:rPr>
          <w:rFonts w:ascii="宋体" w:hAnsi="宋体" w:cs="宋体" w:hint="eastAsia"/>
          <w:bCs/>
          <w:kern w:val="0"/>
          <w:sz w:val="28"/>
          <w:szCs w:val="28"/>
        </w:rPr>
        <w:t>我校举办“国培计划（2016）”骨干教师培训师德报告会</w:t>
      </w:r>
      <w:r w:rsidR="00140A1A" w:rsidRPr="00AD616B">
        <w:rPr>
          <w:rFonts w:ascii="宋体" w:hAnsi="宋体" w:cs="宋体"/>
          <w:bCs/>
          <w:kern w:val="0"/>
          <w:sz w:val="28"/>
          <w:szCs w:val="28"/>
        </w:rPr>
        <w:t>…………</w:t>
      </w:r>
      <w:r w:rsidR="00140A1A" w:rsidRPr="00AD616B">
        <w:rPr>
          <w:rFonts w:ascii="宋体" w:hAnsi="宋体" w:cs="宋体" w:hint="eastAsia"/>
          <w:bCs/>
          <w:kern w:val="0"/>
          <w:sz w:val="28"/>
          <w:szCs w:val="28"/>
        </w:rPr>
        <w:t>5</w:t>
      </w:r>
    </w:p>
    <w:p w:rsidR="00667D31" w:rsidRPr="00AD616B" w:rsidRDefault="00667D31" w:rsidP="00F12805">
      <w:pPr>
        <w:widowControl/>
        <w:spacing w:line="700" w:lineRule="exact"/>
        <w:jc w:val="left"/>
        <w:rPr>
          <w:rFonts w:ascii="宋体" w:hAnsi="宋体" w:cs="宋体"/>
          <w:bCs/>
          <w:kern w:val="0"/>
          <w:sz w:val="28"/>
          <w:szCs w:val="28"/>
        </w:rPr>
      </w:pPr>
      <w:r w:rsidRPr="00AD616B">
        <w:rPr>
          <w:rFonts w:ascii="宋体" w:hAnsi="宋体" w:cs="宋体" w:hint="eastAsia"/>
          <w:bCs/>
          <w:kern w:val="0"/>
          <w:sz w:val="28"/>
          <w:szCs w:val="28"/>
        </w:rPr>
        <w:t>师大附中副校长陈凯为“国培”初中信息技术参训教师授课</w:t>
      </w:r>
      <w:r w:rsidR="00FC3F73" w:rsidRPr="00AD616B">
        <w:rPr>
          <w:rFonts w:ascii="宋体" w:hAnsi="宋体" w:cs="宋体"/>
          <w:bCs/>
          <w:kern w:val="0"/>
          <w:sz w:val="28"/>
          <w:szCs w:val="28"/>
        </w:rPr>
        <w:t>………</w:t>
      </w:r>
      <w:r w:rsidR="00140A1A" w:rsidRPr="00AD616B">
        <w:rPr>
          <w:rFonts w:ascii="宋体" w:hAnsi="宋体" w:cs="宋体" w:hint="eastAsia"/>
          <w:bCs/>
          <w:kern w:val="0"/>
          <w:sz w:val="28"/>
          <w:szCs w:val="28"/>
        </w:rPr>
        <w:t>5</w:t>
      </w:r>
    </w:p>
    <w:p w:rsidR="00667D31" w:rsidRPr="00AD616B" w:rsidRDefault="00667D31" w:rsidP="00F12805">
      <w:pPr>
        <w:widowControl/>
        <w:spacing w:line="700" w:lineRule="exact"/>
        <w:jc w:val="left"/>
        <w:rPr>
          <w:rFonts w:ascii="宋体" w:hAnsi="宋体" w:cs="宋体"/>
          <w:bCs/>
          <w:kern w:val="0"/>
          <w:sz w:val="28"/>
          <w:szCs w:val="28"/>
        </w:rPr>
      </w:pPr>
      <w:r w:rsidRPr="00AD616B">
        <w:rPr>
          <w:rFonts w:ascii="宋体" w:hAnsi="宋体" w:cs="宋体" w:hint="eastAsia"/>
          <w:bCs/>
          <w:kern w:val="0"/>
          <w:sz w:val="28"/>
          <w:szCs w:val="28"/>
        </w:rPr>
        <w:t>聊城大学于源溟教授为“国培”初中信息技术参训教师授课</w:t>
      </w:r>
      <w:r w:rsidR="00140A1A" w:rsidRPr="00AD616B">
        <w:rPr>
          <w:rFonts w:ascii="宋体" w:hAnsi="宋体" w:cs="宋体"/>
          <w:bCs/>
          <w:kern w:val="0"/>
          <w:sz w:val="28"/>
          <w:szCs w:val="28"/>
        </w:rPr>
        <w:t>…</w:t>
      </w:r>
      <w:r w:rsidR="00B273EC" w:rsidRPr="00AD616B">
        <w:rPr>
          <w:rFonts w:ascii="宋体" w:hAnsi="宋体" w:cs="宋体"/>
          <w:bCs/>
          <w:kern w:val="0"/>
          <w:sz w:val="28"/>
          <w:szCs w:val="28"/>
        </w:rPr>
        <w:t>……</w:t>
      </w:r>
      <w:r w:rsidR="00140A1A" w:rsidRPr="00AD616B">
        <w:rPr>
          <w:rFonts w:ascii="宋体" w:hAnsi="宋体" w:cs="宋体" w:hint="eastAsia"/>
          <w:bCs/>
          <w:kern w:val="0"/>
          <w:sz w:val="28"/>
          <w:szCs w:val="28"/>
        </w:rPr>
        <w:t>6</w:t>
      </w:r>
    </w:p>
    <w:p w:rsidR="00667D31" w:rsidRPr="00AD616B" w:rsidRDefault="00667D31" w:rsidP="00F12805">
      <w:pPr>
        <w:widowControl/>
        <w:spacing w:line="700" w:lineRule="exact"/>
        <w:jc w:val="left"/>
        <w:rPr>
          <w:rFonts w:ascii="宋体" w:hAnsi="宋体" w:cs="宋体"/>
          <w:bCs/>
          <w:kern w:val="0"/>
          <w:sz w:val="28"/>
          <w:szCs w:val="28"/>
        </w:rPr>
      </w:pPr>
      <w:r w:rsidRPr="00AD616B">
        <w:rPr>
          <w:rFonts w:ascii="宋体" w:hAnsi="宋体" w:cs="宋体" w:hint="eastAsia"/>
          <w:bCs/>
          <w:kern w:val="0"/>
          <w:sz w:val="28"/>
          <w:szCs w:val="28"/>
        </w:rPr>
        <w:t>华中师</w:t>
      </w:r>
      <w:r w:rsidR="00B273EC" w:rsidRPr="00AD616B">
        <w:rPr>
          <w:rFonts w:ascii="宋体" w:hAnsi="宋体" w:cs="宋体" w:hint="eastAsia"/>
          <w:bCs/>
          <w:kern w:val="0"/>
          <w:sz w:val="28"/>
          <w:szCs w:val="28"/>
        </w:rPr>
        <w:t>大</w:t>
      </w:r>
      <w:r w:rsidRPr="00AD616B">
        <w:rPr>
          <w:rFonts w:ascii="宋体" w:hAnsi="宋体" w:cs="宋体" w:hint="eastAsia"/>
          <w:bCs/>
          <w:kern w:val="0"/>
          <w:sz w:val="28"/>
          <w:szCs w:val="28"/>
        </w:rPr>
        <w:t>赵呈领教授为“国培”初中信息技术参训教师授课</w:t>
      </w:r>
      <w:r w:rsidR="00FC3F73" w:rsidRPr="00AD616B">
        <w:rPr>
          <w:rFonts w:ascii="宋体" w:hAnsi="宋体" w:cs="宋体"/>
          <w:bCs/>
          <w:kern w:val="0"/>
          <w:sz w:val="28"/>
          <w:szCs w:val="28"/>
        </w:rPr>
        <w:t>……</w:t>
      </w:r>
      <w:r w:rsidR="00B273EC" w:rsidRPr="00AD616B">
        <w:rPr>
          <w:rFonts w:ascii="宋体" w:hAnsi="宋体" w:cs="宋体" w:hint="eastAsia"/>
          <w:bCs/>
          <w:kern w:val="0"/>
          <w:sz w:val="28"/>
          <w:szCs w:val="28"/>
        </w:rPr>
        <w:t>..</w:t>
      </w:r>
      <w:r w:rsidR="00140A1A" w:rsidRPr="00AD616B">
        <w:rPr>
          <w:rFonts w:ascii="宋体" w:hAnsi="宋体" w:cs="宋体" w:hint="eastAsia"/>
          <w:bCs/>
          <w:kern w:val="0"/>
          <w:sz w:val="28"/>
          <w:szCs w:val="28"/>
        </w:rPr>
        <w:t>7</w:t>
      </w:r>
    </w:p>
    <w:p w:rsidR="0087318F" w:rsidRPr="00AD616B" w:rsidRDefault="00667D31" w:rsidP="00F12805">
      <w:pPr>
        <w:widowControl/>
        <w:spacing w:line="700" w:lineRule="exact"/>
        <w:jc w:val="left"/>
        <w:rPr>
          <w:rFonts w:ascii="宋体" w:hAnsi="宋体" w:cs="宋体"/>
          <w:bCs/>
          <w:kern w:val="0"/>
          <w:sz w:val="28"/>
          <w:szCs w:val="28"/>
        </w:rPr>
      </w:pPr>
      <w:r w:rsidRPr="00AD616B">
        <w:rPr>
          <w:rFonts w:ascii="宋体" w:hAnsi="宋体" w:cs="宋体" w:hint="eastAsia"/>
          <w:bCs/>
          <w:kern w:val="0"/>
          <w:sz w:val="28"/>
          <w:szCs w:val="28"/>
        </w:rPr>
        <w:t>文学院武建宇教授为“国培”初中语文参训教师做精彩讲座…</w:t>
      </w:r>
      <w:bookmarkStart w:id="1" w:name="_GoBack"/>
      <w:bookmarkEnd w:id="0"/>
      <w:bookmarkEnd w:id="1"/>
      <w:r w:rsidR="00FC3F73" w:rsidRPr="00AD616B">
        <w:rPr>
          <w:rFonts w:ascii="宋体" w:hAnsi="宋体" w:cs="宋体"/>
          <w:bCs/>
          <w:kern w:val="0"/>
          <w:sz w:val="28"/>
          <w:szCs w:val="28"/>
        </w:rPr>
        <w:t>…</w:t>
      </w:r>
      <w:r w:rsidR="00B273EC" w:rsidRPr="00AD616B">
        <w:rPr>
          <w:rFonts w:ascii="宋体" w:hAnsi="宋体" w:cs="宋体" w:hint="eastAsia"/>
          <w:bCs/>
          <w:kern w:val="0"/>
          <w:sz w:val="28"/>
          <w:szCs w:val="28"/>
        </w:rPr>
        <w:t>..</w:t>
      </w:r>
      <w:r w:rsidR="00140A1A" w:rsidRPr="00AD616B">
        <w:rPr>
          <w:rFonts w:ascii="宋体" w:hAnsi="宋体" w:cs="宋体" w:hint="eastAsia"/>
          <w:bCs/>
          <w:kern w:val="0"/>
          <w:sz w:val="28"/>
          <w:szCs w:val="28"/>
        </w:rPr>
        <w:t>7</w:t>
      </w:r>
    </w:p>
    <w:p w:rsidR="0001227E" w:rsidRPr="00040DBB" w:rsidRDefault="00040DBB" w:rsidP="00F12805">
      <w:pPr>
        <w:widowControl/>
        <w:spacing w:line="600" w:lineRule="exact"/>
        <w:jc w:val="left"/>
        <w:rPr>
          <w:rFonts w:asciiTheme="minorEastAsia" w:eastAsiaTheme="minorEastAsia" w:hAnsiTheme="minorEastAsia" w:cs="宋体" w:hint="eastAsia"/>
          <w:bCs/>
          <w:kern w:val="0"/>
          <w:sz w:val="28"/>
          <w:szCs w:val="28"/>
        </w:rPr>
      </w:pPr>
      <w:r w:rsidRPr="00040DBB">
        <w:rPr>
          <w:rFonts w:asciiTheme="minorEastAsia" w:eastAsiaTheme="minorEastAsia" w:hAnsiTheme="minorEastAsia" w:cs="宋体" w:hint="eastAsia"/>
          <w:bCs/>
          <w:kern w:val="0"/>
          <w:sz w:val="28"/>
          <w:szCs w:val="28"/>
        </w:rPr>
        <w:t>对朗读教学的一点思考</w:t>
      </w:r>
      <w:r>
        <w:rPr>
          <w:rFonts w:asciiTheme="minorEastAsia" w:eastAsiaTheme="minorEastAsia" w:hAnsiTheme="minorEastAsia" w:cs="宋体"/>
          <w:bCs/>
          <w:kern w:val="0"/>
          <w:sz w:val="28"/>
          <w:szCs w:val="28"/>
        </w:rPr>
        <w:t>………………………………………………</w:t>
      </w:r>
      <w:r>
        <w:rPr>
          <w:rFonts w:asciiTheme="minorEastAsia" w:eastAsiaTheme="minorEastAsia" w:hAnsiTheme="minorEastAsia" w:cs="宋体" w:hint="eastAsia"/>
          <w:bCs/>
          <w:kern w:val="0"/>
          <w:sz w:val="28"/>
          <w:szCs w:val="28"/>
        </w:rPr>
        <w:t>..</w:t>
      </w:r>
      <w:r w:rsidR="004E586D">
        <w:rPr>
          <w:rFonts w:asciiTheme="minorEastAsia" w:eastAsiaTheme="minorEastAsia" w:hAnsiTheme="minorEastAsia" w:cs="宋体" w:hint="eastAsia"/>
          <w:bCs/>
          <w:kern w:val="0"/>
          <w:sz w:val="28"/>
          <w:szCs w:val="28"/>
        </w:rPr>
        <w:t>8</w:t>
      </w:r>
    </w:p>
    <w:p w:rsidR="008F2276" w:rsidRPr="004E586D" w:rsidRDefault="004E586D" w:rsidP="00F12805">
      <w:pPr>
        <w:widowControl/>
        <w:spacing w:line="600" w:lineRule="exact"/>
        <w:jc w:val="left"/>
        <w:rPr>
          <w:rFonts w:asciiTheme="minorEastAsia" w:eastAsiaTheme="minorEastAsia" w:hAnsiTheme="minorEastAsia" w:cs="宋体" w:hint="eastAsia"/>
          <w:bCs/>
          <w:kern w:val="0"/>
          <w:sz w:val="28"/>
          <w:szCs w:val="28"/>
        </w:rPr>
      </w:pPr>
      <w:r w:rsidRPr="004E586D">
        <w:rPr>
          <w:rFonts w:asciiTheme="minorEastAsia" w:eastAsiaTheme="minorEastAsia" w:hAnsiTheme="minorEastAsia" w:cs="宋体" w:hint="eastAsia"/>
          <w:bCs/>
          <w:kern w:val="0"/>
          <w:sz w:val="28"/>
          <w:szCs w:val="28"/>
        </w:rPr>
        <w:t>跟向老师学如何做笔记</w:t>
      </w:r>
      <w:r w:rsidRPr="004E586D">
        <w:rPr>
          <w:rFonts w:asciiTheme="minorEastAsia" w:eastAsiaTheme="minorEastAsia" w:hAnsiTheme="minorEastAsia" w:cs="宋体"/>
          <w:bCs/>
          <w:kern w:val="0"/>
          <w:sz w:val="28"/>
          <w:szCs w:val="28"/>
        </w:rPr>
        <w:t>…………………………………………………</w:t>
      </w:r>
      <w:r>
        <w:rPr>
          <w:rFonts w:asciiTheme="minorEastAsia" w:eastAsiaTheme="minorEastAsia" w:hAnsiTheme="minorEastAsia" w:cs="宋体" w:hint="eastAsia"/>
          <w:bCs/>
          <w:kern w:val="0"/>
          <w:sz w:val="28"/>
          <w:szCs w:val="28"/>
        </w:rPr>
        <w:t>9</w:t>
      </w:r>
    </w:p>
    <w:p w:rsidR="008F2276" w:rsidRDefault="008F2276" w:rsidP="00F12805">
      <w:pPr>
        <w:widowControl/>
        <w:spacing w:line="600" w:lineRule="exact"/>
        <w:jc w:val="left"/>
        <w:rPr>
          <w:rFonts w:ascii="黑体" w:eastAsia="黑体" w:hAnsi="黑体" w:cs="宋体"/>
          <w:b/>
          <w:bCs/>
          <w:color w:val="0A4AA0"/>
          <w:kern w:val="0"/>
          <w:sz w:val="28"/>
          <w:szCs w:val="28"/>
        </w:rPr>
      </w:pPr>
    </w:p>
    <w:p w:rsidR="002D502C" w:rsidRPr="00140A1A" w:rsidRDefault="002D502C" w:rsidP="00140A1A">
      <w:pPr>
        <w:widowControl/>
        <w:shd w:val="clear" w:color="auto" w:fill="FFFFFF"/>
        <w:spacing w:line="440" w:lineRule="exact"/>
        <w:jc w:val="center"/>
        <w:rPr>
          <w:rFonts w:ascii="黑体" w:eastAsia="黑体" w:hAnsi="黑体" w:cs="宋体"/>
          <w:b/>
          <w:bCs/>
          <w:color w:val="000000" w:themeColor="text1"/>
          <w:kern w:val="0"/>
          <w:sz w:val="28"/>
          <w:szCs w:val="28"/>
        </w:rPr>
      </w:pPr>
      <w:r w:rsidRPr="00140A1A">
        <w:rPr>
          <w:rFonts w:ascii="黑体" w:eastAsia="黑体" w:hAnsi="黑体" w:cs="宋体" w:hint="eastAsia"/>
          <w:b/>
          <w:bCs/>
          <w:color w:val="000000" w:themeColor="text1"/>
          <w:kern w:val="0"/>
          <w:sz w:val="28"/>
          <w:szCs w:val="28"/>
        </w:rPr>
        <w:lastRenderedPageBreak/>
        <w:t>“国培”骨干教师初中语文培训班举行开班典礼</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10日，来自全省各地的乡村中小学语文骨干教师来到我校开始为期20天的培训。11日上午，在公教楼E座305教室举行了开班典礼。继续教育学院副院长王岩、文学院党委书记闫东利、文学院副院长王龙等参加了开班典礼。典礼由文学院培训项目负责人王永祥博士主持。</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王岩副院长首先代表继续教育学院向前来参加培训的老师们表示热烈欢迎，并简单介绍了我校近年来在教师培训方面取得的可喜成绩。王院长在对本次参训学员提出了几点建议：希望学员们增强自身责任感与使命感，调整好心态，“先做学生，再做先生”，在培训中积极感受我校百年学府的浓厚文化气息，把培训的成果内化于心，外化于行。</w:t>
      </w:r>
    </w:p>
    <w:p w:rsidR="002D502C" w:rsidRPr="00140A1A" w:rsidRDefault="0087318F"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noProof/>
          <w:color w:val="000000" w:themeColor="text1"/>
          <w:kern w:val="0"/>
          <w:sz w:val="24"/>
          <w:szCs w:val="24"/>
        </w:rPr>
        <w:drawing>
          <wp:anchor distT="0" distB="0" distL="114300" distR="114300" simplePos="0" relativeHeight="251673600" behindDoc="0" locked="0" layoutInCell="1" allowOverlap="1">
            <wp:simplePos x="0" y="0"/>
            <wp:positionH relativeFrom="column">
              <wp:posOffset>1732915</wp:posOffset>
            </wp:positionH>
            <wp:positionV relativeFrom="paragraph">
              <wp:posOffset>741045</wp:posOffset>
            </wp:positionV>
            <wp:extent cx="3599815" cy="2159635"/>
            <wp:effectExtent l="0" t="0" r="635" b="0"/>
            <wp:wrapSquare wrapText="bothSides"/>
            <wp:docPr id="4" name="图片 4" descr="http://jp.hebtu.edu.cn/atm/4/201610130825513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jp.hebtu.edu.cn/atm/4/20161013082551356.png"/>
                    <pic:cNvPicPr preferRelativeResize="0">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15" cy="2159635"/>
                    </a:xfrm>
                    <a:prstGeom prst="rect">
                      <a:avLst/>
                    </a:prstGeom>
                    <a:noFill/>
                    <a:ln>
                      <a:noFill/>
                    </a:ln>
                  </pic:spPr>
                </pic:pic>
              </a:graphicData>
            </a:graphic>
          </wp:anchor>
        </w:drawing>
      </w:r>
      <w:r w:rsidR="002D502C" w:rsidRPr="00140A1A">
        <w:rPr>
          <w:rFonts w:ascii="宋体" w:hAnsi="宋体" w:cs="宋体" w:hint="eastAsia"/>
          <w:color w:val="000000" w:themeColor="text1"/>
          <w:kern w:val="0"/>
          <w:sz w:val="24"/>
          <w:szCs w:val="24"/>
        </w:rPr>
        <w:t>文学院党委书记闫东利在致辞中首先介绍了文学院的光辉历史与发展近况并展望了学院的美好前景，接着她代表文学院为参训学员们送上了诚挚的祝福。为做好本次对乡村中小学语文骨干教师的培训工作，文学院在经验储备、方案制定、师资配备、课程安排、管理服务等方面均做了精心的准备。文学院为参训教师们安排了专家讲学、集体备课、外出观摩学习等形式丰富的培训内容。这些培训内容将为参训教师们提供开拓视野的机会，让老师们学有所得。</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在开班典礼的最后，本次培训的负责人王永祥博士还特别提醒参训教师在培训过程中的注意事项，希望参训教师在这二十天的培训中学习顺利、生活愉快。</w:t>
      </w:r>
    </w:p>
    <w:p w:rsidR="0087318F"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开班典礼后，教学工作将随即展开。</w:t>
      </w:r>
    </w:p>
    <w:p w:rsidR="00140A1A" w:rsidRPr="00140A1A" w:rsidRDefault="00140A1A" w:rsidP="00140A1A">
      <w:pPr>
        <w:widowControl/>
        <w:shd w:val="clear" w:color="auto" w:fill="FFFFFF"/>
        <w:spacing w:line="440" w:lineRule="exact"/>
        <w:ind w:firstLine="480"/>
        <w:jc w:val="left"/>
        <w:rPr>
          <w:rFonts w:ascii="宋体" w:hAnsi="宋体" w:cs="宋体"/>
          <w:color w:val="000000" w:themeColor="text1"/>
          <w:kern w:val="0"/>
          <w:szCs w:val="21"/>
        </w:rPr>
      </w:pPr>
    </w:p>
    <w:p w:rsidR="002B1C25" w:rsidRDefault="0087318F" w:rsidP="002B1C25">
      <w:pPr>
        <w:widowControl/>
        <w:shd w:val="clear" w:color="auto" w:fill="FFFFFF"/>
        <w:spacing w:line="440" w:lineRule="exact"/>
        <w:ind w:left="138" w:hangingChars="49" w:hanging="138"/>
        <w:jc w:val="center"/>
        <w:rPr>
          <w:rFonts w:ascii="黑体" w:eastAsia="黑体" w:hAnsi="黑体" w:cs="宋体"/>
          <w:b/>
          <w:bCs/>
          <w:color w:val="000000" w:themeColor="text1"/>
          <w:kern w:val="0"/>
          <w:sz w:val="28"/>
          <w:szCs w:val="28"/>
        </w:rPr>
      </w:pPr>
      <w:r w:rsidRPr="00140A1A">
        <w:rPr>
          <w:rFonts w:ascii="黑体" w:eastAsia="黑体" w:hAnsi="黑体" w:cs="宋体" w:hint="eastAsia"/>
          <w:b/>
          <w:bCs/>
          <w:color w:val="000000" w:themeColor="text1"/>
          <w:kern w:val="0"/>
          <w:sz w:val="28"/>
          <w:szCs w:val="28"/>
        </w:rPr>
        <w:t>“国培”英语骨干教师培训举行开班典礼</w:t>
      </w:r>
    </w:p>
    <w:p w:rsidR="00B6572D" w:rsidRPr="00140A1A" w:rsidRDefault="00B6572D" w:rsidP="002B1C25">
      <w:pPr>
        <w:widowControl/>
        <w:shd w:val="clear" w:color="auto" w:fill="FFFFFF"/>
        <w:spacing w:line="440" w:lineRule="exact"/>
        <w:ind w:leftChars="56" w:left="118" w:firstLineChars="200" w:firstLine="480"/>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10月11</w:t>
      </w:r>
      <w:r w:rsidR="002B1C25">
        <w:rPr>
          <w:rFonts w:ascii="宋体" w:hAnsi="宋体" w:cs="宋体" w:hint="eastAsia"/>
          <w:color w:val="000000" w:themeColor="text1"/>
          <w:kern w:val="0"/>
          <w:sz w:val="24"/>
          <w:szCs w:val="24"/>
        </w:rPr>
        <w:t>日</w:t>
      </w:r>
      <w:r w:rsidRPr="00140A1A">
        <w:rPr>
          <w:rFonts w:ascii="宋体" w:hAnsi="宋体" w:cs="宋体" w:hint="eastAsia"/>
          <w:color w:val="000000" w:themeColor="text1"/>
          <w:kern w:val="0"/>
          <w:sz w:val="24"/>
          <w:szCs w:val="24"/>
        </w:rPr>
        <w:t>，河北师范大学外语学院在文科楼B座外语学术报告厅召开2016年河北省乡村骨干教师培训开班典礼。典礼由外国语学院史玉新副院长</w:t>
      </w:r>
      <w:r w:rsidRPr="00140A1A">
        <w:rPr>
          <w:rFonts w:ascii="宋体" w:hAnsi="宋体" w:cs="宋体" w:hint="eastAsia"/>
          <w:color w:val="000000" w:themeColor="text1"/>
          <w:kern w:val="0"/>
          <w:sz w:val="24"/>
          <w:szCs w:val="24"/>
        </w:rPr>
        <w:lastRenderedPageBreak/>
        <w:t>主持，出席本次开班典礼的有河北师范大学继续教育学院院长林志淼，外国语学院院长唐丽萍，外国语学院教学部主任张敬彩。典礼上，林志淼院长对全体参训教师的到来表示欢迎，向学员介绍了我校近几年培训开展的情况，并强调教师培训的重要性，鼓励教师要加强培训，促进专业成长。外国语学院唐丽萍院长对外国语学院办学特色与历史以及校园文化建设向学员进行了介绍。外国语学院教学部主任张敬彩向学员介绍了本次培训的课程设置与培训纪律要求。随后学员代表张勇老师进行了发言，表明了本次培训的决心和期盼。</w:t>
      </w:r>
    </w:p>
    <w:p w:rsidR="00B6572D" w:rsidRPr="00140A1A" w:rsidRDefault="0087318F" w:rsidP="00140A1A">
      <w:pPr>
        <w:widowControl/>
        <w:shd w:val="clear" w:color="auto" w:fill="FFFFFF"/>
        <w:spacing w:line="440" w:lineRule="exact"/>
        <w:ind w:firstLine="480"/>
        <w:rPr>
          <w:rFonts w:ascii="宋体" w:hAnsi="宋体" w:cs="宋体"/>
          <w:color w:val="000000" w:themeColor="text1"/>
          <w:kern w:val="0"/>
          <w:szCs w:val="21"/>
        </w:rPr>
      </w:pPr>
      <w:r w:rsidRPr="00140A1A">
        <w:rPr>
          <w:noProof/>
          <w:color w:val="000000" w:themeColor="text1"/>
        </w:rPr>
        <w:drawing>
          <wp:anchor distT="0" distB="0" distL="114300" distR="114300" simplePos="0" relativeHeight="251669504" behindDoc="0" locked="0" layoutInCell="1" allowOverlap="1">
            <wp:simplePos x="0" y="0"/>
            <wp:positionH relativeFrom="column">
              <wp:posOffset>1533525</wp:posOffset>
            </wp:positionH>
            <wp:positionV relativeFrom="paragraph">
              <wp:posOffset>-260350</wp:posOffset>
            </wp:positionV>
            <wp:extent cx="3800475" cy="2359660"/>
            <wp:effectExtent l="19050" t="0" r="9525" b="0"/>
            <wp:wrapSquare wrapText="bothSides"/>
            <wp:docPr id="2" name="图片 2" descr="http://jp.hebtu.edu.cn/atm/4/201610121013594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jp.hebtu.edu.cn/atm/4/2016101210135943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359660"/>
                    </a:xfrm>
                    <a:prstGeom prst="rect">
                      <a:avLst/>
                    </a:prstGeom>
                    <a:noFill/>
                    <a:ln>
                      <a:noFill/>
                    </a:ln>
                  </pic:spPr>
                </pic:pic>
              </a:graphicData>
            </a:graphic>
          </wp:anchor>
        </w:drawing>
      </w:r>
      <w:r w:rsidR="00B6572D" w:rsidRPr="00140A1A">
        <w:rPr>
          <w:rFonts w:ascii="宋体" w:hAnsi="宋体" w:cs="宋体" w:hint="eastAsia"/>
          <w:color w:val="000000" w:themeColor="text1"/>
          <w:kern w:val="0"/>
          <w:sz w:val="24"/>
          <w:szCs w:val="24"/>
        </w:rPr>
        <w:t>紧张有序的开学典礼后，为欢迎参训教师的到来，加强各教师之间的交流联系，营造良好和谐的学习氛围，在文科楼A西侧开展了破冰活动。本次破冰活动由游戏互动和小组建设两部分组成。首先，进行了游戏“大风吹，小风吹”，调动了学员老师们的热情和积极性。学员老师们在愉悦的气氛中进行游戏，欢声笑语不断，紧张又不失欢乐。之后进行“九宫格”游戏，大家在白纸上画出自己的兴趣爱好，并在学员中找寻有共同爱好的人，为大家创建了一个认识彼此，交流兴趣爱好的机会。</w:t>
      </w:r>
    </w:p>
    <w:p w:rsidR="00B6572D" w:rsidRPr="00140A1A" w:rsidRDefault="00C54598" w:rsidP="00140A1A">
      <w:pPr>
        <w:widowControl/>
        <w:shd w:val="clear" w:color="auto" w:fill="FFFFFF"/>
        <w:spacing w:line="440" w:lineRule="exact"/>
        <w:ind w:firstLine="480"/>
        <w:rPr>
          <w:rFonts w:ascii="宋体" w:hAnsi="宋体" w:cs="宋体"/>
          <w:color w:val="000000" w:themeColor="text1"/>
          <w:kern w:val="0"/>
          <w:szCs w:val="21"/>
        </w:rPr>
      </w:pPr>
      <w:r w:rsidRPr="00140A1A">
        <w:rPr>
          <w:noProof/>
          <w:color w:val="000000" w:themeColor="text1"/>
        </w:rPr>
        <w:drawing>
          <wp:anchor distT="0" distB="0" distL="114300" distR="114300" simplePos="0" relativeHeight="251670528" behindDoc="0" locked="0" layoutInCell="1" allowOverlap="1">
            <wp:simplePos x="0" y="0"/>
            <wp:positionH relativeFrom="column">
              <wp:posOffset>1628775</wp:posOffset>
            </wp:positionH>
            <wp:positionV relativeFrom="paragraph">
              <wp:posOffset>342900</wp:posOffset>
            </wp:positionV>
            <wp:extent cx="3599815" cy="2162175"/>
            <wp:effectExtent l="19050" t="0" r="635" b="0"/>
            <wp:wrapSquare wrapText="bothSides"/>
            <wp:docPr id="7" name="图片 7" descr="http://jp.hebtu.edu.cn/atm/4/201610121013595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jp.hebtu.edu.cn/atm/4/20161012101359565.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15" cy="2162175"/>
                    </a:xfrm>
                    <a:prstGeom prst="rect">
                      <a:avLst/>
                    </a:prstGeom>
                    <a:noFill/>
                    <a:ln>
                      <a:noFill/>
                    </a:ln>
                  </pic:spPr>
                </pic:pic>
              </a:graphicData>
            </a:graphic>
          </wp:anchor>
        </w:drawing>
      </w:r>
      <w:r w:rsidR="00B6572D" w:rsidRPr="00140A1A">
        <w:rPr>
          <w:rFonts w:ascii="宋体" w:hAnsi="宋体" w:cs="宋体" w:hint="eastAsia"/>
          <w:color w:val="000000" w:themeColor="text1"/>
          <w:kern w:val="0"/>
          <w:sz w:val="24"/>
          <w:szCs w:val="24"/>
        </w:rPr>
        <w:t>本次活动进行最后一个环节，即小组建设。各小组合作，相互了解，制定小组组名和小组口号并推选小组长。各组员集思广益编唱小组歌曲，设计小组出场动作等等。活动期间，会场气氛活跃，洋溢着青春和活力的气息。团队合作让人为之振奋，才艺展示让人为之喝彩，精彩表现让人为之惊叹。</w:t>
      </w:r>
    </w:p>
    <w:p w:rsidR="00B6572D" w:rsidRPr="00140A1A" w:rsidRDefault="00B6572D" w:rsidP="00140A1A">
      <w:pPr>
        <w:widowControl/>
        <w:shd w:val="clear" w:color="auto" w:fill="FFFFFF"/>
        <w:spacing w:line="440" w:lineRule="exact"/>
        <w:jc w:val="left"/>
        <w:rPr>
          <w:rFonts w:ascii="宋体" w:hAnsi="宋体" w:cs="宋体"/>
          <w:color w:val="000000" w:themeColor="text1"/>
          <w:kern w:val="0"/>
          <w:sz w:val="24"/>
          <w:szCs w:val="24"/>
        </w:rPr>
      </w:pPr>
      <w:r w:rsidRPr="00140A1A">
        <w:rPr>
          <w:rFonts w:ascii="宋体" w:hAnsi="宋体" w:cs="宋体" w:hint="eastAsia"/>
          <w:color w:val="000000" w:themeColor="text1"/>
          <w:kern w:val="0"/>
          <w:sz w:val="24"/>
          <w:szCs w:val="24"/>
        </w:rPr>
        <w:lastRenderedPageBreak/>
        <w:t>本次开学典礼及破冰活动的举办，帮助参训教师更好的了解了本次培训内容和目标，构建了和谐的培训学习气氛。</w:t>
      </w:r>
    </w:p>
    <w:p w:rsidR="0087318F" w:rsidRPr="00140A1A" w:rsidRDefault="0087318F" w:rsidP="00140A1A">
      <w:pPr>
        <w:widowControl/>
        <w:shd w:val="clear" w:color="auto" w:fill="FFFFFF"/>
        <w:spacing w:line="440" w:lineRule="exact"/>
        <w:jc w:val="left"/>
        <w:rPr>
          <w:rFonts w:ascii="宋体" w:hAnsi="宋体" w:cs="宋体"/>
          <w:color w:val="000000" w:themeColor="text1"/>
          <w:kern w:val="0"/>
          <w:sz w:val="24"/>
          <w:szCs w:val="24"/>
        </w:rPr>
      </w:pPr>
    </w:p>
    <w:p w:rsidR="002D502C" w:rsidRPr="00140A1A" w:rsidRDefault="002D502C" w:rsidP="002B1C25">
      <w:pPr>
        <w:widowControl/>
        <w:shd w:val="clear" w:color="auto" w:fill="FFFFFF"/>
        <w:spacing w:line="440" w:lineRule="exact"/>
        <w:jc w:val="center"/>
        <w:rPr>
          <w:rFonts w:ascii="黑体" w:eastAsia="黑体" w:hAnsi="黑体" w:cs="Arial"/>
          <w:color w:val="000000" w:themeColor="text1"/>
          <w:kern w:val="0"/>
          <w:sz w:val="28"/>
          <w:szCs w:val="28"/>
        </w:rPr>
      </w:pPr>
      <w:r w:rsidRPr="00140A1A">
        <w:rPr>
          <w:rFonts w:ascii="黑体" w:eastAsia="黑体" w:hAnsi="黑体" w:hint="eastAsia"/>
          <w:b/>
          <w:bCs/>
          <w:color w:val="000000" w:themeColor="text1"/>
          <w:sz w:val="28"/>
          <w:szCs w:val="28"/>
          <w:shd w:val="clear" w:color="auto" w:fill="FFFFFF"/>
        </w:rPr>
        <w:t>“国培”初中信息技术班举行开班暨破冰活动</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10月11日，“国培计划（2016</w:t>
      </w:r>
      <w:r w:rsidR="002B1C25">
        <w:rPr>
          <w:rFonts w:ascii="宋体" w:hAnsi="宋体" w:cs="宋体" w:hint="eastAsia"/>
          <w:color w:val="000000" w:themeColor="text1"/>
          <w:kern w:val="0"/>
          <w:sz w:val="24"/>
          <w:szCs w:val="24"/>
        </w:rPr>
        <w:t>）”___</w:t>
      </w:r>
      <w:r w:rsidRPr="00140A1A">
        <w:rPr>
          <w:rFonts w:ascii="宋体" w:hAnsi="宋体" w:cs="宋体" w:hint="eastAsia"/>
          <w:color w:val="000000" w:themeColor="text1"/>
          <w:kern w:val="0"/>
          <w:sz w:val="24"/>
          <w:szCs w:val="24"/>
        </w:rPr>
        <w:t>河北省乡村中小学骨干教师培训初中信息技术班开班暨破冰活动在公共教学楼E座307教室举行。信息技术学院党委书记裴红彬、副书记陈思、培训教学负责人张攀峰、继续教育办公室主任曾水光和国培班主任参加了本次开班暨破冰活动，活动由信息技术学院行政副院长杨景振主持。</w:t>
      </w:r>
    </w:p>
    <w:p w:rsidR="002D502C" w:rsidRPr="00140A1A" w:rsidRDefault="000A4EA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noProof/>
          <w:color w:val="000000" w:themeColor="text1"/>
          <w:kern w:val="0"/>
          <w:sz w:val="24"/>
          <w:szCs w:val="24"/>
        </w:rPr>
        <w:drawing>
          <wp:anchor distT="0" distB="0" distL="114300" distR="114300" simplePos="0" relativeHeight="251672576" behindDoc="0" locked="0" layoutInCell="1" allowOverlap="1">
            <wp:simplePos x="0" y="0"/>
            <wp:positionH relativeFrom="column">
              <wp:posOffset>1857375</wp:posOffset>
            </wp:positionH>
            <wp:positionV relativeFrom="paragraph">
              <wp:posOffset>1031875</wp:posOffset>
            </wp:positionV>
            <wp:extent cx="3599815" cy="2159635"/>
            <wp:effectExtent l="0" t="0" r="635" b="0"/>
            <wp:wrapSquare wrapText="bothSides"/>
            <wp:docPr id="5" name="图片 5" descr="http://jp.hebtu.edu.cn/atm/4/201610132122471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jp.hebtu.edu.cn/atm/4/20161013212247126.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15" cy="2159635"/>
                    </a:xfrm>
                    <a:prstGeom prst="rect">
                      <a:avLst/>
                    </a:prstGeom>
                    <a:noFill/>
                    <a:ln>
                      <a:noFill/>
                    </a:ln>
                  </pic:spPr>
                </pic:pic>
              </a:graphicData>
            </a:graphic>
          </wp:anchor>
        </w:drawing>
      </w:r>
      <w:r w:rsidR="002D502C" w:rsidRPr="00140A1A">
        <w:rPr>
          <w:rFonts w:ascii="宋体" w:hAnsi="宋体" w:cs="宋体" w:hint="eastAsia"/>
          <w:color w:val="000000" w:themeColor="text1"/>
          <w:kern w:val="0"/>
          <w:sz w:val="24"/>
          <w:szCs w:val="24"/>
        </w:rPr>
        <w:t>破冰活动开始前，书记裴红彬和副院长杨景振对来自全省各地的骨干教师的到来表示热烈的欢迎和衷心祝贺，紧接着裴书记对本次培训的日程安排及课程设置做了详细的介绍，使得各位参训学员对本次培训有了更加深入的了解；裴书记还指出信息技术学院将竭尽全力做好此次国培各项工作，也希望各位老师充分认识此次国培的意义，充分利用这20天认真学习，学有所获，把这次培训中的成果运用到教学实践中去，切实促进自身专业成长，并扩大自身的骨干辐射作用。</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来自邢台任县第四中学的位晓攀老师作为参训老师代表进行发言，位老师首先对河北省教育厅、河北师范大学为大家创造这次学习的机会表示衷心的感谢，并郑重表态：一定珍惜这次来之不易的培训机会，虚心学习，圆满完成本次培训任务。</w:t>
      </w:r>
    </w:p>
    <w:p w:rsidR="002D502C" w:rsidRPr="00140A1A" w:rsidRDefault="002D502C"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接下来是破冰活动，这也宣告着本次培训正式拉开了帷幕，张攀峰老师组织参训学员以小组为单位设计团队队名、队徽、和口号，之后各团队在组长的带领下以多种形式展示团队风采。此次破冰活动让学员在最短的时间内熟悉本次培训班成员，在交流的过程中增进相互之间的了解，增进学员之间的友谊，形成团队意识。</w:t>
      </w:r>
    </w:p>
    <w:p w:rsidR="00037BF1" w:rsidRPr="00140A1A" w:rsidRDefault="001A06E7" w:rsidP="00901D0B">
      <w:pPr>
        <w:widowControl/>
        <w:shd w:val="clear" w:color="auto" w:fill="FFFFFF"/>
        <w:spacing w:line="440" w:lineRule="exact"/>
        <w:jc w:val="center"/>
        <w:rPr>
          <w:rFonts w:ascii="Arial" w:hAnsi="Arial" w:cs="Arial"/>
          <w:color w:val="000000" w:themeColor="text1"/>
          <w:kern w:val="0"/>
          <w:sz w:val="28"/>
          <w:szCs w:val="28"/>
        </w:rPr>
      </w:pPr>
      <w:r w:rsidRPr="00140A1A">
        <w:rPr>
          <w:rFonts w:ascii="宋体" w:hAnsi="宋体" w:cs="宋体" w:hint="eastAsia"/>
          <w:color w:val="000000" w:themeColor="text1"/>
          <w:kern w:val="0"/>
          <w:sz w:val="24"/>
          <w:szCs w:val="24"/>
        </w:rPr>
        <w:lastRenderedPageBreak/>
        <w:t> </w:t>
      </w:r>
    </w:p>
    <w:p w:rsidR="00037BF1" w:rsidRPr="00140A1A" w:rsidRDefault="001A06E7" w:rsidP="00140A1A">
      <w:pPr>
        <w:widowControl/>
        <w:shd w:val="clear" w:color="auto" w:fill="FFFFFF"/>
        <w:spacing w:line="440" w:lineRule="exact"/>
        <w:ind w:firstLineChars="200" w:firstLine="562"/>
        <w:rPr>
          <w:rFonts w:ascii="黑体" w:eastAsia="黑体" w:hAnsi="黑体" w:cs="Arial"/>
          <w:color w:val="000000" w:themeColor="text1"/>
          <w:kern w:val="0"/>
          <w:sz w:val="28"/>
          <w:szCs w:val="28"/>
        </w:rPr>
      </w:pPr>
      <w:r w:rsidRPr="00140A1A">
        <w:rPr>
          <w:rFonts w:ascii="黑体" w:eastAsia="黑体" w:hAnsi="黑体" w:hint="eastAsia"/>
          <w:b/>
          <w:bCs/>
          <w:color w:val="000000" w:themeColor="text1"/>
          <w:sz w:val="28"/>
          <w:szCs w:val="28"/>
          <w:shd w:val="clear" w:color="auto" w:fill="FFFFFF"/>
        </w:rPr>
        <w:t>我校举办“国培计划（2016）”骨干教师培训师德报告会</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10月12日上午，聊城大学教育科学学院院长于源溟教授受邀为我校2016年初中骨干教师国培学员做了一场题为“心性修炼与师德升华”的主题报告。</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于教授采用体验式师德培训的方式，从禅宗公案故事引入主题，通过对“闷、怕、恶、悟、悲”五个字的说文解字，告诫参训教师人生第一要务是认识自己，认识自己的心灵。并用现身说法的方式让参训教师体会如何摆脱人脑经验负面影响。他还详细介绍了培根的四类假象说，唤醒教师内心的共鸣，重新审视和看待学生，多欣赏、多鼓励。在报告的第二环节，于教授详细阐述了思维假定的四个特点，提出了心性修炼的十个心态，强调要有积极向上的学习和人生态度，努力克服职业倦怠，做一名合格的人民教师。于教授还带领参训教师亲身体验了心性修炼、自我释放的一些小的活动要领。</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于教授声情并茂、激情四射的演讲深深感染了每一名听众，参训教师们纷纷表示，于教授的讲座很感人，帮助自己从心底进行了心灵的净化和升华，启迪自己重新审视自身的教学观、学生观和人生观，努力完成自己人生和专业成长的一次自我超越。培训间隙学员们纷纷与于教授进合影留念。</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报告由继续教育学院王岩副院长主持，参加国培初中数学、初中语文、初中英语、初中信息技术四个学科骨干教师培训的近400名学员和数信学院、文学院、外国语学院、信息技术学院相关老师全程聆听了报告。</w:t>
      </w:r>
    </w:p>
    <w:p w:rsidR="001A06E7" w:rsidRPr="00140A1A" w:rsidRDefault="001A06E7" w:rsidP="00140A1A">
      <w:pPr>
        <w:widowControl/>
        <w:shd w:val="clear" w:color="auto" w:fill="FFFFFF"/>
        <w:spacing w:line="440" w:lineRule="exact"/>
        <w:jc w:val="center"/>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 </w:t>
      </w:r>
    </w:p>
    <w:p w:rsidR="001A06E7" w:rsidRPr="00140A1A" w:rsidRDefault="001A06E7" w:rsidP="00140A1A">
      <w:pPr>
        <w:widowControl/>
        <w:shd w:val="clear" w:color="auto" w:fill="FFFFFF"/>
        <w:spacing w:line="440" w:lineRule="exact"/>
        <w:jc w:val="center"/>
        <w:rPr>
          <w:rFonts w:ascii="黑体" w:eastAsia="黑体" w:hAnsi="黑体" w:cs="Arial"/>
          <w:color w:val="000000" w:themeColor="text1"/>
          <w:kern w:val="0"/>
          <w:sz w:val="28"/>
          <w:szCs w:val="28"/>
        </w:rPr>
      </w:pPr>
      <w:r w:rsidRPr="00140A1A">
        <w:rPr>
          <w:rFonts w:ascii="黑体" w:eastAsia="黑体" w:hAnsi="黑体" w:hint="eastAsia"/>
          <w:b/>
          <w:bCs/>
          <w:color w:val="000000" w:themeColor="text1"/>
          <w:sz w:val="28"/>
          <w:szCs w:val="28"/>
          <w:shd w:val="clear" w:color="auto" w:fill="FFFFFF"/>
        </w:rPr>
        <w:t>师大附中副校长陈凯为“国培”初中信息技术参训教师授课</w:t>
      </w:r>
    </w:p>
    <w:p w:rsidR="001A06E7" w:rsidRPr="00140A1A" w:rsidRDefault="001A06E7" w:rsidP="00140A1A">
      <w:pPr>
        <w:widowControl/>
        <w:shd w:val="clear" w:color="auto" w:fill="FFFFFF"/>
        <w:spacing w:line="440" w:lineRule="exact"/>
        <w:ind w:firstLine="560"/>
        <w:jc w:val="left"/>
        <w:rPr>
          <w:rFonts w:ascii="宋体" w:hAnsi="宋体" w:cs="宋体"/>
          <w:color w:val="000000" w:themeColor="text1"/>
          <w:kern w:val="0"/>
          <w:sz w:val="24"/>
          <w:szCs w:val="24"/>
        </w:rPr>
      </w:pPr>
      <w:r w:rsidRPr="00140A1A">
        <w:rPr>
          <w:rFonts w:ascii="宋体" w:hAnsi="宋体" w:cs="宋体" w:hint="eastAsia"/>
          <w:color w:val="000000" w:themeColor="text1"/>
          <w:kern w:val="0"/>
          <w:sz w:val="28"/>
          <w:szCs w:val="28"/>
        </w:rPr>
        <w:t>1</w:t>
      </w:r>
      <w:r w:rsidRPr="00140A1A">
        <w:rPr>
          <w:rFonts w:ascii="宋体" w:hAnsi="宋体" w:cs="宋体" w:hint="eastAsia"/>
          <w:color w:val="000000" w:themeColor="text1"/>
          <w:kern w:val="0"/>
          <w:sz w:val="24"/>
          <w:szCs w:val="24"/>
        </w:rPr>
        <w:t>0月11日，信息技术学院邀请了河北师大附中副校长陈凯为2016国培计划—河北省乡村中小学骨干教师培训初中信息技术班的参训教师授课。</w:t>
      </w:r>
    </w:p>
    <w:p w:rsidR="001A06E7" w:rsidRPr="00140A1A" w:rsidRDefault="001A06E7" w:rsidP="00140A1A">
      <w:pPr>
        <w:widowControl/>
        <w:shd w:val="clear" w:color="auto" w:fill="FFFFFF"/>
        <w:spacing w:line="440" w:lineRule="exact"/>
        <w:ind w:firstLine="560"/>
        <w:jc w:val="left"/>
        <w:rPr>
          <w:rFonts w:ascii="宋体" w:hAnsi="宋体" w:cs="宋体"/>
          <w:color w:val="000000" w:themeColor="text1"/>
          <w:kern w:val="0"/>
          <w:sz w:val="24"/>
          <w:szCs w:val="24"/>
        </w:rPr>
      </w:pPr>
      <w:r w:rsidRPr="00140A1A">
        <w:rPr>
          <w:rFonts w:ascii="宋体" w:hAnsi="宋体" w:cs="宋体" w:hint="eastAsia"/>
          <w:color w:val="000000" w:themeColor="text1"/>
          <w:kern w:val="0"/>
          <w:sz w:val="24"/>
          <w:szCs w:val="24"/>
        </w:rPr>
        <w:t>陈凯老师本次为学员讲授的主题是“教师专业发展与技术”。陈凯老师首先向参训老师介绍了“教师专业化”的内涵、标准以及教师的职业定位，并结合实际突显了教师生命价值的实现。紧接着，陈凯老师从教师专业发展的两条主线和四个维度详细介绍了教师专业未来的发展方向，在当前教育信息化的大背景下，分析了中小学信息技术教育工作的发展形势，提出了信息技术教师应具备的素质，引发了参训学员的思考。</w:t>
      </w:r>
    </w:p>
    <w:p w:rsidR="001A06E7" w:rsidRPr="00140A1A" w:rsidRDefault="00140A1A" w:rsidP="00140A1A">
      <w:pPr>
        <w:widowControl/>
        <w:shd w:val="clear" w:color="auto" w:fill="FFFFFF"/>
        <w:spacing w:line="440" w:lineRule="exact"/>
        <w:jc w:val="left"/>
        <w:rPr>
          <w:rFonts w:ascii="宋体" w:hAnsi="宋体" w:cs="宋体"/>
          <w:color w:val="000000" w:themeColor="text1"/>
          <w:kern w:val="0"/>
          <w:sz w:val="24"/>
          <w:szCs w:val="24"/>
        </w:rPr>
      </w:pPr>
      <w:r>
        <w:rPr>
          <w:rFonts w:ascii="宋体" w:hAnsi="宋体" w:cs="宋体" w:hint="eastAsia"/>
          <w:noProof/>
          <w:color w:val="000000" w:themeColor="text1"/>
          <w:kern w:val="0"/>
          <w:sz w:val="24"/>
          <w:szCs w:val="24"/>
        </w:rPr>
        <w:lastRenderedPageBreak/>
        <w:drawing>
          <wp:anchor distT="0" distB="0" distL="114300" distR="114300" simplePos="0" relativeHeight="251665408" behindDoc="0" locked="0" layoutInCell="1" allowOverlap="1">
            <wp:simplePos x="0" y="0"/>
            <wp:positionH relativeFrom="column">
              <wp:posOffset>1847850</wp:posOffset>
            </wp:positionH>
            <wp:positionV relativeFrom="paragraph">
              <wp:posOffset>-638175</wp:posOffset>
            </wp:positionV>
            <wp:extent cx="3752850" cy="2533650"/>
            <wp:effectExtent l="19050" t="0" r="0" b="0"/>
            <wp:wrapSquare wrapText="bothSides"/>
            <wp:docPr id="13" name="图片 13" descr="http://jp.hebtu.edu.cn/atm/4/201610132127479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jp.hebtu.edu.cn/atm/4/20161013212747912.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533650"/>
                    </a:xfrm>
                    <a:prstGeom prst="rect">
                      <a:avLst/>
                    </a:prstGeom>
                    <a:noFill/>
                    <a:ln>
                      <a:noFill/>
                    </a:ln>
                  </pic:spPr>
                </pic:pic>
              </a:graphicData>
            </a:graphic>
          </wp:anchor>
        </w:drawing>
      </w:r>
      <w:r w:rsidR="001A06E7" w:rsidRPr="00140A1A">
        <w:rPr>
          <w:rFonts w:ascii="宋体" w:hAnsi="宋体" w:cs="宋体" w:hint="eastAsia"/>
          <w:color w:val="000000" w:themeColor="text1"/>
          <w:kern w:val="0"/>
          <w:sz w:val="24"/>
          <w:szCs w:val="24"/>
        </w:rPr>
        <w:t>陈凯老师在讲授的过程中，站在一线教师的角度，指出信息技术对学校教育改革发展的影响，并给所有参训老师提供了最实际的一些新技术，使大家受益颇多。</w:t>
      </w:r>
    </w:p>
    <w:p w:rsidR="001A06E7" w:rsidRPr="00140A1A" w:rsidRDefault="001A06E7" w:rsidP="00140A1A">
      <w:pPr>
        <w:widowControl/>
        <w:shd w:val="clear" w:color="auto" w:fill="FFFFFF"/>
        <w:spacing w:line="440" w:lineRule="exact"/>
        <w:jc w:val="center"/>
        <w:rPr>
          <w:rFonts w:ascii="宋体" w:hAnsi="宋体" w:cs="宋体"/>
          <w:color w:val="000000" w:themeColor="text1"/>
          <w:kern w:val="0"/>
          <w:szCs w:val="21"/>
        </w:rPr>
      </w:pPr>
    </w:p>
    <w:p w:rsidR="009C23F1" w:rsidRPr="00140A1A" w:rsidRDefault="009C23F1" w:rsidP="00140A1A">
      <w:pPr>
        <w:widowControl/>
        <w:shd w:val="clear" w:color="auto" w:fill="FFFFFF"/>
        <w:spacing w:line="440" w:lineRule="exact"/>
        <w:rPr>
          <w:rFonts w:ascii="Arial" w:hAnsi="Arial" w:cs="Arial"/>
          <w:color w:val="000000" w:themeColor="text1"/>
          <w:kern w:val="0"/>
          <w:sz w:val="28"/>
          <w:szCs w:val="28"/>
        </w:rPr>
      </w:pPr>
    </w:p>
    <w:p w:rsidR="009C23F1" w:rsidRPr="00140A1A" w:rsidRDefault="001A06E7" w:rsidP="00140A1A">
      <w:pPr>
        <w:widowControl/>
        <w:shd w:val="clear" w:color="auto" w:fill="FFFFFF"/>
        <w:spacing w:line="440" w:lineRule="exact"/>
        <w:jc w:val="center"/>
        <w:rPr>
          <w:rFonts w:ascii="黑体" w:eastAsia="黑体" w:hAnsi="黑体"/>
          <w:b/>
          <w:bCs/>
          <w:color w:val="000000" w:themeColor="text1"/>
          <w:sz w:val="28"/>
          <w:szCs w:val="28"/>
          <w:shd w:val="clear" w:color="auto" w:fill="FFFFFF"/>
        </w:rPr>
      </w:pPr>
      <w:r w:rsidRPr="00140A1A">
        <w:rPr>
          <w:rFonts w:ascii="黑体" w:eastAsia="黑体" w:hAnsi="黑体" w:hint="eastAsia"/>
          <w:b/>
          <w:bCs/>
          <w:color w:val="000000" w:themeColor="text1"/>
          <w:sz w:val="28"/>
          <w:szCs w:val="28"/>
          <w:shd w:val="clear" w:color="auto" w:fill="FFFFFF"/>
        </w:rPr>
        <w:t>聊城大学于源溟教授为“国培”初中信息技术参训教师授课</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10月12日，信息技术学院邀请了聊城大学教育科学学院院长于源溟教授为2016国培计划—河北省乡村中小学骨干教师培训初中信息技术班参训教师做了一场题为“心性修炼与师德升华”的主题讲座。</w:t>
      </w:r>
    </w:p>
    <w:p w:rsidR="001A06E7" w:rsidRPr="00140A1A" w:rsidRDefault="00140A1A"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noProof/>
          <w:color w:val="000000" w:themeColor="text1"/>
          <w:kern w:val="0"/>
          <w:sz w:val="24"/>
          <w:szCs w:val="24"/>
        </w:rPr>
        <w:drawing>
          <wp:anchor distT="0" distB="0" distL="114300" distR="114300" simplePos="0" relativeHeight="251666432" behindDoc="0" locked="0" layoutInCell="1" allowOverlap="1">
            <wp:simplePos x="0" y="0"/>
            <wp:positionH relativeFrom="column">
              <wp:posOffset>1664970</wp:posOffset>
            </wp:positionH>
            <wp:positionV relativeFrom="paragraph">
              <wp:posOffset>822960</wp:posOffset>
            </wp:positionV>
            <wp:extent cx="3790950" cy="2514600"/>
            <wp:effectExtent l="19050" t="0" r="0" b="0"/>
            <wp:wrapSquare wrapText="bothSides"/>
            <wp:docPr id="14" name="图片 14" descr="http://jp.hebtu.edu.cn/atm/4/20161014201205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p.hebtu.edu.cn/atm/4/20161014201205915.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14600"/>
                    </a:xfrm>
                    <a:prstGeom prst="rect">
                      <a:avLst/>
                    </a:prstGeom>
                    <a:noFill/>
                    <a:ln>
                      <a:noFill/>
                    </a:ln>
                  </pic:spPr>
                </pic:pic>
              </a:graphicData>
            </a:graphic>
          </wp:anchor>
        </w:drawing>
      </w:r>
      <w:r w:rsidR="001A06E7" w:rsidRPr="00140A1A">
        <w:rPr>
          <w:rFonts w:ascii="宋体" w:hAnsi="宋体" w:cs="宋体" w:hint="eastAsia"/>
          <w:color w:val="000000" w:themeColor="text1"/>
          <w:kern w:val="0"/>
          <w:sz w:val="24"/>
          <w:szCs w:val="24"/>
        </w:rPr>
        <w:t>于源溟教授采用体验式师德培训的方式，从禅宗公案故事引入主题，通过对“闷、怕、恶、悟、悲”五个字的说文解字，告诫参训教师人生第一要务是认识自己，认识自己的心灵。并用现身说法的方式让参训教师体会如何摆脱人脑经验负面影响。他还详细介绍了培根的四类假象说，唤醒教师内心的共鸣，重新审视和看待学生，多欣赏、多鼓励。</w:t>
      </w:r>
    </w:p>
    <w:p w:rsidR="001A06E7" w:rsidRPr="00140A1A" w:rsidRDefault="001A06E7" w:rsidP="00FC3F73">
      <w:pPr>
        <w:widowControl/>
        <w:shd w:val="clear" w:color="auto" w:fill="FFFFFF"/>
        <w:spacing w:line="440" w:lineRule="exact"/>
        <w:ind w:firstLineChars="150" w:firstLine="360"/>
        <w:jc w:val="left"/>
        <w:rPr>
          <w:rFonts w:ascii="宋体" w:hAnsi="宋体" w:cs="宋体"/>
          <w:color w:val="000000" w:themeColor="text1"/>
          <w:kern w:val="0"/>
          <w:sz w:val="24"/>
          <w:szCs w:val="24"/>
        </w:rPr>
      </w:pPr>
      <w:r w:rsidRPr="00140A1A">
        <w:rPr>
          <w:rFonts w:ascii="宋体" w:hAnsi="宋体" w:cs="宋体" w:hint="eastAsia"/>
          <w:color w:val="000000" w:themeColor="text1"/>
          <w:kern w:val="0"/>
          <w:sz w:val="24"/>
          <w:szCs w:val="24"/>
        </w:rPr>
        <w:t>于教授声情并茂、激情四射的演讲让参训教师从心底进行了心灵的净化和升华，重新审视了自身的教学观、学生观和人生观，赢得了参训教师热烈的掌声。</w:t>
      </w:r>
    </w:p>
    <w:p w:rsidR="001A06E7" w:rsidRPr="00140A1A" w:rsidRDefault="001A06E7" w:rsidP="00140A1A">
      <w:pPr>
        <w:widowControl/>
        <w:shd w:val="clear" w:color="auto" w:fill="FFFFFF"/>
        <w:spacing w:line="440" w:lineRule="exact"/>
        <w:ind w:firstLine="840"/>
        <w:jc w:val="left"/>
        <w:rPr>
          <w:rFonts w:ascii="宋体" w:hAnsi="宋体" w:cs="宋体"/>
          <w:color w:val="000000" w:themeColor="text1"/>
          <w:kern w:val="0"/>
          <w:sz w:val="24"/>
          <w:szCs w:val="24"/>
        </w:rPr>
      </w:pPr>
    </w:p>
    <w:p w:rsidR="001A06E7" w:rsidRPr="00140A1A" w:rsidRDefault="001A06E7" w:rsidP="00140A1A">
      <w:pPr>
        <w:widowControl/>
        <w:shd w:val="clear" w:color="auto" w:fill="FFFFFF"/>
        <w:spacing w:line="440" w:lineRule="exact"/>
        <w:ind w:firstLine="840"/>
        <w:jc w:val="left"/>
        <w:rPr>
          <w:rFonts w:ascii="宋体" w:hAnsi="宋体" w:cs="宋体"/>
          <w:color w:val="000000" w:themeColor="text1"/>
          <w:kern w:val="0"/>
          <w:sz w:val="24"/>
          <w:szCs w:val="24"/>
        </w:rPr>
      </w:pPr>
    </w:p>
    <w:p w:rsidR="001A06E7" w:rsidRPr="00140A1A" w:rsidRDefault="001A06E7" w:rsidP="00140A1A">
      <w:pPr>
        <w:widowControl/>
        <w:shd w:val="clear" w:color="auto" w:fill="FFFFFF"/>
        <w:spacing w:line="440" w:lineRule="exact"/>
        <w:jc w:val="center"/>
        <w:rPr>
          <w:rFonts w:ascii="黑体" w:eastAsia="黑体" w:hAnsi="黑体" w:cs="宋体"/>
          <w:color w:val="000000" w:themeColor="text1"/>
          <w:kern w:val="0"/>
          <w:sz w:val="28"/>
          <w:szCs w:val="28"/>
        </w:rPr>
      </w:pPr>
      <w:r w:rsidRPr="00140A1A">
        <w:rPr>
          <w:rFonts w:ascii="黑体" w:eastAsia="黑体" w:hAnsi="黑体" w:hint="eastAsia"/>
          <w:b/>
          <w:bCs/>
          <w:color w:val="000000" w:themeColor="text1"/>
          <w:sz w:val="28"/>
          <w:szCs w:val="28"/>
          <w:shd w:val="clear" w:color="auto" w:fill="FFFFFF"/>
        </w:rPr>
        <w:t>华中师范大学赵呈领教授为“国培”初中信息技术参训教师授课</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lastRenderedPageBreak/>
        <w:t>10月13日上午，信息技术学院邀请了华中师范大学赵呈领教授为2016国培计划—河北省乡村中小学骨干教师培训初中信息技术班的参训教师授课。</w:t>
      </w:r>
    </w:p>
    <w:p w:rsidR="001A06E7" w:rsidRPr="00140A1A" w:rsidRDefault="0087318F" w:rsidP="00140A1A">
      <w:pPr>
        <w:widowControl/>
        <w:shd w:val="clear" w:color="auto" w:fill="FFFFFF"/>
        <w:spacing w:line="440" w:lineRule="exact"/>
        <w:jc w:val="left"/>
        <w:rPr>
          <w:rFonts w:ascii="宋体" w:hAnsi="宋体" w:cs="宋体"/>
          <w:color w:val="000000" w:themeColor="text1"/>
          <w:kern w:val="0"/>
          <w:szCs w:val="21"/>
        </w:rPr>
      </w:pPr>
      <w:r w:rsidRPr="00140A1A">
        <w:rPr>
          <w:rFonts w:ascii="宋体" w:hAnsi="宋体" w:cs="宋体"/>
          <w:noProof/>
          <w:color w:val="000000" w:themeColor="text1"/>
          <w:kern w:val="0"/>
          <w:sz w:val="24"/>
          <w:szCs w:val="24"/>
        </w:rPr>
        <w:drawing>
          <wp:anchor distT="0" distB="0" distL="114300" distR="114300" simplePos="0" relativeHeight="251667456" behindDoc="0" locked="0" layoutInCell="1" allowOverlap="1">
            <wp:simplePos x="0" y="0"/>
            <wp:positionH relativeFrom="column">
              <wp:posOffset>2162810</wp:posOffset>
            </wp:positionH>
            <wp:positionV relativeFrom="paragraph">
              <wp:posOffset>447040</wp:posOffset>
            </wp:positionV>
            <wp:extent cx="3599815" cy="2159635"/>
            <wp:effectExtent l="0" t="0" r="635" b="0"/>
            <wp:wrapSquare wrapText="bothSides"/>
            <wp:docPr id="15" name="图片 15" descr="http://jp.hebtu.edu.cn/atm/4/201610142016342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jp.hebtu.edu.cn/atm/4/2016101420163429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15" cy="2159635"/>
                    </a:xfrm>
                    <a:prstGeom prst="rect">
                      <a:avLst/>
                    </a:prstGeom>
                    <a:noFill/>
                    <a:ln>
                      <a:noFill/>
                    </a:ln>
                  </pic:spPr>
                </pic:pic>
              </a:graphicData>
            </a:graphic>
          </wp:anchor>
        </w:drawing>
      </w:r>
      <w:r w:rsidR="001A06E7" w:rsidRPr="00140A1A">
        <w:rPr>
          <w:rFonts w:ascii="宋体" w:hAnsi="宋体" w:cs="宋体" w:hint="eastAsia"/>
          <w:color w:val="000000" w:themeColor="text1"/>
          <w:kern w:val="0"/>
          <w:sz w:val="24"/>
          <w:szCs w:val="24"/>
        </w:rPr>
        <w:t>    赵呈领教授为参训教师讲授的主题是“教师专业发展促进信息技术与课程整合”，讲座中，赵呈领教授开篇点题，强调信息时代已经到来了，教师必须适应时代的潮流，把信息技术与教学进行整合，全面提高教育教学质量。赵呈领教授介绍了教育信息化发展规划的核心，并和在场教师讨论了最近发生的教育事件，赵呈领教授精彩的讲座，获得在场参训教师的阵阵掌声。</w:t>
      </w:r>
    </w:p>
    <w:p w:rsidR="001A06E7" w:rsidRPr="00140A1A" w:rsidRDefault="001A06E7" w:rsidP="00140A1A">
      <w:pPr>
        <w:widowControl/>
        <w:shd w:val="clear" w:color="auto" w:fill="FFFFFF"/>
        <w:spacing w:line="440" w:lineRule="exact"/>
        <w:ind w:firstLine="480"/>
        <w:jc w:val="left"/>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通过此次培训，参训教师看到了信息技术对整个社会的强大影响力，看到了信息技术对人类社会进步的巨大作用，更重要的是看到了信息技术对职业教育教学及管理可能产生的重大变革及深远影响。</w:t>
      </w:r>
    </w:p>
    <w:p w:rsidR="006C69FE" w:rsidRDefault="006C69FE" w:rsidP="001C1031">
      <w:pPr>
        <w:widowControl/>
        <w:shd w:val="clear" w:color="auto" w:fill="FFFFFF"/>
        <w:spacing w:line="440" w:lineRule="exact"/>
        <w:jc w:val="center"/>
        <w:rPr>
          <w:rFonts w:ascii="黑体" w:eastAsia="黑体" w:hAnsi="黑体"/>
          <w:b/>
          <w:bCs/>
          <w:color w:val="000000" w:themeColor="text1"/>
          <w:sz w:val="28"/>
          <w:szCs w:val="28"/>
          <w:shd w:val="clear" w:color="auto" w:fill="FFFFFF"/>
        </w:rPr>
      </w:pPr>
    </w:p>
    <w:p w:rsidR="001A06E7" w:rsidRPr="00140A1A" w:rsidRDefault="001A06E7" w:rsidP="006C69FE">
      <w:pPr>
        <w:widowControl/>
        <w:shd w:val="clear" w:color="auto" w:fill="FFFFFF"/>
        <w:spacing w:line="440" w:lineRule="exact"/>
        <w:jc w:val="center"/>
        <w:rPr>
          <w:rFonts w:ascii="Arial" w:hAnsi="Arial" w:cs="Arial"/>
          <w:color w:val="000000" w:themeColor="text1"/>
          <w:kern w:val="0"/>
          <w:sz w:val="28"/>
          <w:szCs w:val="28"/>
        </w:rPr>
      </w:pPr>
      <w:r w:rsidRPr="00140A1A">
        <w:rPr>
          <w:rFonts w:ascii="黑体" w:eastAsia="黑体" w:hAnsi="黑体" w:hint="eastAsia"/>
          <w:b/>
          <w:bCs/>
          <w:color w:val="000000" w:themeColor="text1"/>
          <w:sz w:val="28"/>
          <w:szCs w:val="28"/>
          <w:shd w:val="clear" w:color="auto" w:fill="FFFFFF"/>
        </w:rPr>
        <w:t>文学院武建宇教授为“国培”初中语文班参训教师做精彩讲座</w:t>
      </w:r>
    </w:p>
    <w:p w:rsidR="001A06E7" w:rsidRPr="00140A1A" w:rsidRDefault="001A06E7" w:rsidP="00140A1A">
      <w:pPr>
        <w:widowControl/>
        <w:shd w:val="clear" w:color="auto" w:fill="FFFFFF"/>
        <w:spacing w:line="440" w:lineRule="exact"/>
        <w:ind w:firstLine="480"/>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10月13日，河北师范大学文学院武建宇教授为“国培”中小学骨干教师培训项目初中语文参训教师做了关于《传统关照的文言词语释义》的讲座。</w:t>
      </w:r>
    </w:p>
    <w:p w:rsidR="001A06E7" w:rsidRPr="00140A1A" w:rsidRDefault="001A06E7" w:rsidP="00140A1A">
      <w:pPr>
        <w:widowControl/>
        <w:shd w:val="clear" w:color="auto" w:fill="FFFFFF"/>
        <w:spacing w:line="440" w:lineRule="exact"/>
        <w:ind w:firstLine="480"/>
        <w:rPr>
          <w:rFonts w:ascii="宋体" w:hAnsi="宋体" w:cs="宋体"/>
          <w:color w:val="000000" w:themeColor="text1"/>
          <w:kern w:val="0"/>
          <w:szCs w:val="21"/>
        </w:rPr>
      </w:pPr>
      <w:r w:rsidRPr="00140A1A">
        <w:rPr>
          <w:rFonts w:ascii="宋体" w:hAnsi="宋体" w:cs="宋体" w:hint="eastAsia"/>
          <w:color w:val="000000" w:themeColor="text1"/>
          <w:kern w:val="0"/>
          <w:sz w:val="24"/>
          <w:szCs w:val="24"/>
        </w:rPr>
        <w:t>武教授的讲座条理清晰、脉络分明，他分别从现代解释字的弊端、翻译不能代替讲授、经典需要细读背诵、训释需要借助手段（包括字形、字音、字义、语法、修辞、文化等）四大方面进行讲解，深入浅出地将古代汉语与现代汉语相联系，充分利用传统关照的词语释义对一般的文言字词含义进行分析与讲解，其中不乏有对典型文言文篇目中个别字词解释的批判性见解，让所有学员在惊叹武教授扎实的文学功底的同时，又充分感受到了我国悠悠上下五千年的文化精髓与汉字的独特魅力，可谓意料之中的收获，意料之外的惊喜。</w:t>
      </w:r>
    </w:p>
    <w:p w:rsidR="001A06E7" w:rsidRPr="00140A1A" w:rsidRDefault="0087318F" w:rsidP="00140A1A">
      <w:pPr>
        <w:widowControl/>
        <w:shd w:val="clear" w:color="auto" w:fill="FFFFFF"/>
        <w:spacing w:line="440" w:lineRule="exact"/>
        <w:ind w:firstLine="480"/>
        <w:rPr>
          <w:rFonts w:ascii="宋体" w:hAnsi="宋体" w:cs="宋体"/>
          <w:color w:val="000000" w:themeColor="text1"/>
          <w:kern w:val="0"/>
          <w:szCs w:val="21"/>
        </w:rPr>
      </w:pPr>
      <w:r w:rsidRPr="00140A1A">
        <w:rPr>
          <w:rFonts w:ascii="宋体" w:hAnsi="宋体" w:cs="宋体"/>
          <w:noProof/>
          <w:color w:val="000000" w:themeColor="text1"/>
          <w:kern w:val="0"/>
          <w:szCs w:val="21"/>
        </w:rPr>
        <w:lastRenderedPageBreak/>
        <w:drawing>
          <wp:anchor distT="0" distB="0" distL="114300" distR="114300" simplePos="0" relativeHeight="251674624" behindDoc="0" locked="0" layoutInCell="1" allowOverlap="1">
            <wp:simplePos x="0" y="0"/>
            <wp:positionH relativeFrom="column">
              <wp:posOffset>1908175</wp:posOffset>
            </wp:positionH>
            <wp:positionV relativeFrom="paragraph">
              <wp:posOffset>278765</wp:posOffset>
            </wp:positionV>
            <wp:extent cx="3599815" cy="2519680"/>
            <wp:effectExtent l="0" t="0" r="635" b="0"/>
            <wp:wrapSquare wrapText="bothSides"/>
            <wp:docPr id="16" name="图片 16" descr="http://jp.hebtu.edu.cn/atm/4/2016101420285598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jp.hebtu.edu.cn/atm/4/2016101420285598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15" cy="2519680"/>
                    </a:xfrm>
                    <a:prstGeom prst="rect">
                      <a:avLst/>
                    </a:prstGeom>
                    <a:noFill/>
                    <a:ln>
                      <a:noFill/>
                    </a:ln>
                  </pic:spPr>
                </pic:pic>
              </a:graphicData>
            </a:graphic>
          </wp:anchor>
        </w:drawing>
      </w:r>
      <w:r w:rsidR="001A06E7" w:rsidRPr="00140A1A">
        <w:rPr>
          <w:rFonts w:ascii="宋体" w:hAnsi="宋体" w:cs="宋体" w:hint="eastAsia"/>
          <w:color w:val="000000" w:themeColor="text1"/>
          <w:kern w:val="0"/>
          <w:sz w:val="24"/>
          <w:szCs w:val="24"/>
        </w:rPr>
        <w:t>武教授植根于古文字的研究，为参训教师们归纳了古文字在字形、字音、字义、语法、修辞、文化等多方面的特点，提供了对古文字释义的行之有效的巧妙方法，可谓通贯古今，旁征博引，通俗易懂，又趣味横生，不禁引起教师们对平日文言文教学的深入思考：文言文字词解释难道真的是无趣枯燥的吗？如何在文言教学中激发学生的学习兴趣？本次讲座给所有参训教师对文言教学以深刻启示，使每个参训教师都有了深深的触动和丰厚的收获。</w:t>
      </w:r>
    </w:p>
    <w:p w:rsidR="001A06E7" w:rsidRPr="00140A1A" w:rsidRDefault="001A06E7" w:rsidP="00140A1A">
      <w:pPr>
        <w:widowControl/>
        <w:shd w:val="clear" w:color="auto" w:fill="FFFFFF"/>
        <w:spacing w:line="440" w:lineRule="exact"/>
        <w:jc w:val="left"/>
        <w:rPr>
          <w:rFonts w:ascii="宋体" w:hAnsi="宋体" w:cs="宋体"/>
          <w:color w:val="000000" w:themeColor="text1"/>
          <w:kern w:val="0"/>
          <w:szCs w:val="21"/>
        </w:rPr>
      </w:pPr>
      <w:r w:rsidRPr="00140A1A">
        <w:rPr>
          <w:rFonts w:ascii="宋体" w:hAnsi="宋体" w:cs="宋体" w:hint="eastAsia"/>
          <w:color w:val="000000" w:themeColor="text1"/>
          <w:kern w:val="0"/>
          <w:szCs w:val="21"/>
        </w:rPr>
        <w:t> </w:t>
      </w:r>
    </w:p>
    <w:p w:rsidR="002D5DF0" w:rsidRPr="002D5DF0" w:rsidRDefault="002D5DF0" w:rsidP="002D5DF0">
      <w:pPr>
        <w:widowControl/>
        <w:shd w:val="clear" w:color="auto" w:fill="FFFFFF"/>
        <w:spacing w:line="440" w:lineRule="exact"/>
        <w:jc w:val="center"/>
        <w:rPr>
          <w:rFonts w:ascii="Arial" w:hAnsi="Arial" w:cs="Arial"/>
          <w:b/>
          <w:color w:val="000000" w:themeColor="text1"/>
          <w:kern w:val="0"/>
          <w:sz w:val="28"/>
          <w:szCs w:val="28"/>
        </w:rPr>
      </w:pPr>
      <w:r w:rsidRPr="002D5DF0">
        <w:rPr>
          <w:rFonts w:ascii="Arial" w:hAnsi="Arial" w:cs="Arial" w:hint="eastAsia"/>
          <w:b/>
          <w:color w:val="000000" w:themeColor="text1"/>
          <w:kern w:val="0"/>
          <w:sz w:val="28"/>
          <w:szCs w:val="28"/>
        </w:rPr>
        <w:t>对朗读教学的一点思考</w:t>
      </w:r>
    </w:p>
    <w:p w:rsidR="002D5DF0" w:rsidRPr="002D5DF0" w:rsidRDefault="002D5DF0" w:rsidP="002D5DF0">
      <w:pPr>
        <w:widowControl/>
        <w:shd w:val="clear" w:color="auto" w:fill="FFFFFF"/>
        <w:spacing w:line="440" w:lineRule="exact"/>
        <w:jc w:val="center"/>
        <w:rPr>
          <w:rFonts w:ascii="Arial" w:hAnsi="Arial" w:cs="Arial" w:hint="eastAsia"/>
          <w:color w:val="000000" w:themeColor="text1"/>
          <w:kern w:val="0"/>
          <w:sz w:val="28"/>
          <w:szCs w:val="28"/>
        </w:rPr>
      </w:pPr>
      <w:r w:rsidRPr="002D5DF0">
        <w:rPr>
          <w:rFonts w:ascii="Arial" w:hAnsi="Arial" w:cs="Arial" w:hint="eastAsia"/>
          <w:color w:val="000000" w:themeColor="text1"/>
          <w:kern w:val="0"/>
          <w:sz w:val="28"/>
          <w:szCs w:val="28"/>
        </w:rPr>
        <w:t xml:space="preserve">   </w:t>
      </w:r>
      <w:r>
        <w:rPr>
          <w:rFonts w:ascii="Arial" w:hAnsi="Arial" w:cs="Arial" w:hint="eastAsia"/>
          <w:color w:val="000000" w:themeColor="text1"/>
          <w:kern w:val="0"/>
          <w:sz w:val="28"/>
          <w:szCs w:val="28"/>
        </w:rPr>
        <w:t xml:space="preserve">      </w:t>
      </w:r>
      <w:r w:rsidRPr="002D5DF0">
        <w:rPr>
          <w:rFonts w:ascii="Arial" w:hAnsi="Arial" w:cs="Arial" w:hint="eastAsia"/>
          <w:color w:val="000000" w:themeColor="text1"/>
          <w:kern w:val="0"/>
          <w:sz w:val="28"/>
          <w:szCs w:val="28"/>
        </w:rPr>
        <w:t>在语文教学中采用多种方式进行朗读教学，能发展学生的思维，激发学生的情感，培养学生的语感</w:t>
      </w:r>
      <w:r>
        <w:rPr>
          <w:rFonts w:ascii="Arial" w:hAnsi="Arial" w:cs="Arial" w:hint="eastAsia"/>
          <w:color w:val="000000" w:themeColor="text1"/>
          <w:kern w:val="0"/>
          <w:sz w:val="28"/>
          <w:szCs w:val="28"/>
        </w:rPr>
        <w:t>，</w:t>
      </w:r>
      <w:r w:rsidRPr="002D5DF0">
        <w:rPr>
          <w:rFonts w:ascii="Arial" w:hAnsi="Arial" w:cs="Arial" w:hint="eastAsia"/>
          <w:color w:val="000000" w:themeColor="text1"/>
          <w:kern w:val="0"/>
          <w:sz w:val="28"/>
          <w:szCs w:val="28"/>
        </w:rPr>
        <w:t>提高学生的语言表达能力。</w:t>
      </w:r>
      <w:r w:rsidRPr="002D5DF0">
        <w:rPr>
          <w:rFonts w:ascii="Arial" w:hAnsi="Arial" w:cs="Arial" w:hint="eastAsia"/>
          <w:color w:val="000000" w:themeColor="text1"/>
          <w:kern w:val="0"/>
          <w:sz w:val="28"/>
          <w:szCs w:val="28"/>
        </w:rPr>
        <w:t xml:space="preserve">  </w:t>
      </w:r>
    </w:p>
    <w:p w:rsidR="002D5DF0" w:rsidRPr="002D5DF0" w:rsidRDefault="002D5DF0" w:rsidP="002D5DF0">
      <w:pPr>
        <w:widowControl/>
        <w:shd w:val="clear" w:color="auto" w:fill="FFFFFF"/>
        <w:spacing w:line="440" w:lineRule="exact"/>
        <w:jc w:val="left"/>
        <w:rPr>
          <w:rFonts w:ascii="Arial" w:hAnsi="Arial" w:cs="Arial"/>
          <w:color w:val="000000" w:themeColor="text1"/>
          <w:kern w:val="0"/>
          <w:sz w:val="28"/>
          <w:szCs w:val="28"/>
        </w:rPr>
      </w:pPr>
      <w:r w:rsidRPr="002D5DF0">
        <w:rPr>
          <w:rFonts w:ascii="Arial" w:hAnsi="Arial" w:cs="Arial" w:hint="eastAsia"/>
          <w:color w:val="000000" w:themeColor="text1"/>
          <w:kern w:val="0"/>
          <w:sz w:val="28"/>
          <w:szCs w:val="28"/>
        </w:rPr>
        <w:t xml:space="preserve">     </w:t>
      </w:r>
      <w:r>
        <w:rPr>
          <w:rFonts w:ascii="Arial" w:hAnsi="Arial" w:cs="Arial" w:hint="eastAsia"/>
          <w:color w:val="000000" w:themeColor="text1"/>
          <w:kern w:val="0"/>
          <w:sz w:val="28"/>
          <w:szCs w:val="28"/>
        </w:rPr>
        <w:t xml:space="preserve">   </w:t>
      </w:r>
      <w:r w:rsidRPr="002D5DF0">
        <w:rPr>
          <w:rFonts w:ascii="Arial" w:hAnsi="Arial" w:cs="Arial" w:hint="eastAsia"/>
          <w:color w:val="000000" w:themeColor="text1"/>
          <w:kern w:val="0"/>
          <w:sz w:val="28"/>
          <w:szCs w:val="28"/>
        </w:rPr>
        <w:t>古人云：“书读百遍其义自现”，又有“读书破万卷，下笔如有神”，可见朗读在语文教学中有着举足轻重的作用。它能发展学生的思维，激发学生的情感，培养学生的语感，提高学生的语言表达能力，是一项重要的语文基本功。因此要让学生充分地读，在读中整体感知，在读中有所感悟，在读中培养语感，在读中受到情感的熏陶，如叶老所说：“多读作品，多训练语感，必将驾驭文字。”许多语文课上，老师们都不约而同地反反复复抓朗读训练，通过朗读加深理解，感悟文章的思想，提高学生理解、运用语言的能力，使学生能独具慧眼地发现文本的内在价值。</w:t>
      </w:r>
    </w:p>
    <w:p w:rsidR="002D5DF0" w:rsidRPr="002D5DF0" w:rsidRDefault="002D5DF0" w:rsidP="002D5DF0">
      <w:pPr>
        <w:widowControl/>
        <w:shd w:val="clear" w:color="auto" w:fill="FFFFFF"/>
        <w:spacing w:line="440" w:lineRule="exact"/>
        <w:ind w:firstLineChars="200" w:firstLine="560"/>
        <w:jc w:val="left"/>
        <w:rPr>
          <w:rFonts w:ascii="Arial" w:hAnsi="Arial" w:cs="Arial" w:hint="eastAsia"/>
          <w:color w:val="000000" w:themeColor="text1"/>
          <w:kern w:val="0"/>
          <w:sz w:val="28"/>
          <w:szCs w:val="28"/>
        </w:rPr>
      </w:pPr>
      <w:r w:rsidRPr="002D5DF0">
        <w:rPr>
          <w:rFonts w:ascii="Arial" w:hAnsi="Arial" w:cs="Arial" w:hint="eastAsia"/>
          <w:color w:val="000000" w:themeColor="text1"/>
          <w:kern w:val="0"/>
          <w:sz w:val="28"/>
          <w:szCs w:val="28"/>
        </w:rPr>
        <w:t>但是，我们现在大多老师对这个朗读训练定位于多种形式的读上，什么范读，竞读，齐读……难道这就叫朗读训练，这样就能读好吗？即使好，我认为也仅仅停留在模仿的层面。再碰到新鲜的文字，未必能读得好。所谓的语感，所谓的精彩的朗读是建立在充分</w:t>
      </w:r>
      <w:r w:rsidRPr="002D5DF0">
        <w:rPr>
          <w:rFonts w:ascii="Arial" w:hAnsi="Arial" w:cs="Arial" w:hint="eastAsia"/>
          <w:color w:val="000000" w:themeColor="text1"/>
          <w:kern w:val="0"/>
          <w:sz w:val="28"/>
          <w:szCs w:val="28"/>
        </w:rPr>
        <w:lastRenderedPageBreak/>
        <w:t>理解的基础上的。语言是交流的工具，我们的交流方式无外乎口头交流和书面表达两个方面。口头交流我们自然会根据自己的表意需要，注意轻重音与语气语调，注意停顿，可以说这是人的一种本能。现在我们谈的朗读训练，主要是指如何把书面文字变成有声语言传递出去，因为“语言是声音的艺术”。笔者认为还是应该建立在理解的基础上，在对词语句的充分体味的基础上。</w:t>
      </w:r>
    </w:p>
    <w:p w:rsidR="002D5DF0" w:rsidRPr="002D5DF0" w:rsidRDefault="002D5DF0" w:rsidP="002D5DF0">
      <w:pPr>
        <w:widowControl/>
        <w:shd w:val="clear" w:color="auto" w:fill="FFFFFF"/>
        <w:spacing w:line="440" w:lineRule="exact"/>
        <w:ind w:firstLineChars="200" w:firstLine="560"/>
        <w:jc w:val="left"/>
        <w:rPr>
          <w:rFonts w:ascii="Arial" w:hAnsi="Arial" w:cs="Arial" w:hint="eastAsia"/>
          <w:color w:val="000000" w:themeColor="text1"/>
          <w:kern w:val="0"/>
          <w:sz w:val="28"/>
          <w:szCs w:val="28"/>
        </w:rPr>
      </w:pPr>
      <w:r w:rsidRPr="002D5DF0">
        <w:rPr>
          <w:rFonts w:ascii="Arial" w:hAnsi="Arial" w:cs="Arial" w:hint="eastAsia"/>
          <w:color w:val="000000" w:themeColor="text1"/>
          <w:kern w:val="0"/>
          <w:sz w:val="28"/>
          <w:szCs w:val="28"/>
        </w:rPr>
        <w:t>这里举一例说明：今天下午，听了实验中学王雅丽老师的《金色花》，这品文章短小易懂，感情真挚，适宜以读代讲。但其中有一个朗读点到最后学生都处理得不好。“你到哪里去了，你这个坏孩子？”这明明是孩子失踪一天之后重新回到妈妈身边，妈妈又惊又喜，对孩子的嗔怪。但孩子怎么读都是斥责，尽管老师多次范读。为什么会这样？因为他们体会不了母亲那种心境，只注意到了那个“坏”字。如果老师设置一个生活中类似这样的情境，如：去旅游妈妈一时找不到你，你可能去厕所了，也可能留恋某处风景没有跟上妈妈的脚步，妈妈肯定会呼唤你，四处找你，一旦你出现在她面前，她会怎样？打你吗？骂你吗？带着这种体会去想妈妈此刻应该什么心情。，肯定是又惊又喜。再用斥责，平淡，嗔怪等多种语气读一下，孩子们一比较自然就知道该如何处理了。不但本篇文章会处理了，而且以后遇到这样的地方也知道该如何去驾驭了。这不就是语感吗？</w:t>
      </w:r>
    </w:p>
    <w:p w:rsidR="002D5DF0" w:rsidRPr="002D5DF0" w:rsidRDefault="002D5DF0" w:rsidP="002D5DF0">
      <w:pPr>
        <w:widowControl/>
        <w:shd w:val="clear" w:color="auto" w:fill="FFFFFF"/>
        <w:spacing w:line="440" w:lineRule="exact"/>
        <w:ind w:firstLineChars="200" w:firstLine="560"/>
        <w:jc w:val="left"/>
        <w:rPr>
          <w:rFonts w:ascii="Arial" w:hAnsi="Arial" w:cs="Arial" w:hint="eastAsia"/>
          <w:color w:val="000000" w:themeColor="text1"/>
          <w:kern w:val="0"/>
          <w:sz w:val="28"/>
          <w:szCs w:val="28"/>
        </w:rPr>
      </w:pPr>
      <w:r w:rsidRPr="002D5DF0">
        <w:rPr>
          <w:rFonts w:ascii="Arial" w:hAnsi="Arial" w:cs="Arial" w:hint="eastAsia"/>
          <w:color w:val="000000" w:themeColor="text1"/>
          <w:kern w:val="0"/>
          <w:sz w:val="28"/>
          <w:szCs w:val="28"/>
        </w:rPr>
        <w:t>实际很多问题，有时就是一种生活的本来状态，没有那么高深。我们只要还原生活的本真，就是对教材最好的解读，对学生最大的馈赠！</w:t>
      </w:r>
      <w:r w:rsidRPr="002D5DF0">
        <w:rPr>
          <w:rFonts w:ascii="Arial" w:hAnsi="Arial" w:cs="Arial" w:hint="eastAsia"/>
          <w:color w:val="000000" w:themeColor="text1"/>
          <w:kern w:val="0"/>
          <w:sz w:val="28"/>
          <w:szCs w:val="28"/>
        </w:rPr>
        <w:t>(</w:t>
      </w:r>
      <w:r w:rsidRPr="002D5DF0">
        <w:rPr>
          <w:rFonts w:ascii="Arial" w:hAnsi="Arial" w:cs="Arial" w:hint="eastAsia"/>
          <w:color w:val="000000" w:themeColor="text1"/>
          <w:kern w:val="0"/>
          <w:sz w:val="28"/>
          <w:szCs w:val="28"/>
        </w:rPr>
        <w:t>廊坊霸州三中</w:t>
      </w:r>
      <w:r w:rsidRPr="002D5DF0">
        <w:rPr>
          <w:rFonts w:ascii="Arial" w:hAnsi="Arial" w:cs="Arial" w:hint="eastAsia"/>
          <w:color w:val="000000" w:themeColor="text1"/>
          <w:kern w:val="0"/>
          <w:sz w:val="28"/>
          <w:szCs w:val="28"/>
        </w:rPr>
        <w:t xml:space="preserve"> </w:t>
      </w:r>
      <w:r w:rsidRPr="002D5DF0">
        <w:rPr>
          <w:rFonts w:ascii="Arial" w:hAnsi="Arial" w:cs="Arial" w:hint="eastAsia"/>
          <w:color w:val="000000" w:themeColor="text1"/>
          <w:kern w:val="0"/>
          <w:sz w:val="28"/>
          <w:szCs w:val="28"/>
        </w:rPr>
        <w:t>赵凤引</w:t>
      </w:r>
      <w:r w:rsidRPr="002D5DF0">
        <w:rPr>
          <w:rFonts w:ascii="Arial" w:hAnsi="Arial" w:cs="Arial" w:hint="eastAsia"/>
          <w:color w:val="000000" w:themeColor="text1"/>
          <w:kern w:val="0"/>
          <w:sz w:val="28"/>
          <w:szCs w:val="28"/>
        </w:rPr>
        <w:t>)</w:t>
      </w:r>
    </w:p>
    <w:p w:rsidR="0087318F" w:rsidRDefault="0087318F" w:rsidP="00040DBB">
      <w:pPr>
        <w:widowControl/>
        <w:shd w:val="clear" w:color="auto" w:fill="FFFFFF"/>
        <w:spacing w:line="440" w:lineRule="exact"/>
        <w:rPr>
          <w:rFonts w:ascii="Arial" w:hAnsi="Arial" w:cs="Arial" w:hint="eastAsia"/>
          <w:color w:val="000000" w:themeColor="text1"/>
          <w:kern w:val="0"/>
          <w:sz w:val="28"/>
          <w:szCs w:val="28"/>
        </w:rPr>
      </w:pPr>
    </w:p>
    <w:p w:rsidR="00040DBB" w:rsidRPr="00040DBB" w:rsidRDefault="00A1166B" w:rsidP="00040DBB">
      <w:pPr>
        <w:widowControl/>
        <w:shd w:val="clear" w:color="auto" w:fill="FFFFFF"/>
        <w:spacing w:line="440" w:lineRule="exact"/>
        <w:jc w:val="center"/>
        <w:rPr>
          <w:rFonts w:ascii="Arial" w:hAnsi="Arial" w:cs="Arial" w:hint="eastAsia"/>
          <w:b/>
          <w:color w:val="000000" w:themeColor="text1"/>
          <w:kern w:val="0"/>
          <w:sz w:val="28"/>
          <w:szCs w:val="28"/>
        </w:rPr>
      </w:pPr>
      <w:r>
        <w:rPr>
          <w:rFonts w:ascii="Arial" w:hAnsi="Arial" w:cs="Arial" w:hint="eastAsia"/>
          <w:b/>
          <w:color w:val="000000" w:themeColor="text1"/>
          <w:kern w:val="0"/>
          <w:sz w:val="28"/>
          <w:szCs w:val="28"/>
        </w:rPr>
        <w:t>跟向老师学如何做笔记</w:t>
      </w:r>
    </w:p>
    <w:p w:rsidR="00040DBB" w:rsidRPr="00040DBB" w:rsidRDefault="00040DBB" w:rsidP="00040DBB">
      <w:pPr>
        <w:widowControl/>
        <w:shd w:val="clear" w:color="auto" w:fill="FFFFFF"/>
        <w:spacing w:line="440" w:lineRule="exact"/>
        <w:rPr>
          <w:rFonts w:ascii="Arial" w:hAnsi="Arial" w:cs="Arial"/>
          <w:color w:val="000000" w:themeColor="text1"/>
          <w:kern w:val="0"/>
          <w:sz w:val="28"/>
          <w:szCs w:val="28"/>
        </w:rPr>
      </w:pPr>
      <w:r w:rsidRPr="00040DBB">
        <w:rPr>
          <w:rFonts w:ascii="Arial" w:hAnsi="Arial" w:cs="Arial" w:hint="eastAsia"/>
          <w:color w:val="000000" w:themeColor="text1"/>
          <w:kern w:val="0"/>
          <w:sz w:val="28"/>
          <w:szCs w:val="28"/>
        </w:rPr>
        <w:t xml:space="preserve">    </w:t>
      </w:r>
      <w:r>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在英语的学习中，相信每一位老师都和我一样，会要求学生去做笔记，但是今天听了向东方老师的课以后，我才知道什么是真正的笔记。</w:t>
      </w:r>
    </w:p>
    <w:p w:rsidR="00040DBB" w:rsidRPr="00040DBB" w:rsidRDefault="00040DBB" w:rsidP="00040DBB">
      <w:pPr>
        <w:widowControl/>
        <w:shd w:val="clear" w:color="auto" w:fill="FFFFFF"/>
        <w:spacing w:line="440" w:lineRule="exact"/>
        <w:rPr>
          <w:rFonts w:ascii="Arial" w:hAnsi="Arial" w:cs="Arial"/>
          <w:color w:val="000000" w:themeColor="text1"/>
          <w:kern w:val="0"/>
          <w:sz w:val="28"/>
          <w:szCs w:val="28"/>
        </w:rPr>
      </w:pPr>
      <w:r w:rsidRPr="00040DBB">
        <w:rPr>
          <w:rFonts w:ascii="Arial" w:hAnsi="Arial" w:cs="Arial" w:hint="eastAsia"/>
          <w:color w:val="000000" w:themeColor="text1"/>
          <w:kern w:val="0"/>
          <w:sz w:val="28"/>
          <w:szCs w:val="28"/>
        </w:rPr>
        <w:t xml:space="preserve">   </w:t>
      </w:r>
      <w:r>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 xml:space="preserve"> </w:t>
      </w:r>
      <w:r>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笔记的内容不应该仅仅局限于黑板上的板书，用向老师的话说，笔记是一本具有个人特色的学习资料，除了老师的板书，还应该包含老师口述的重点，</w:t>
      </w:r>
      <w:r w:rsidRPr="00040DBB">
        <w:rPr>
          <w:rFonts w:ascii="Arial" w:hAnsi="Arial" w:cs="Arial" w:hint="eastAsia"/>
          <w:color w:val="000000" w:themeColor="text1"/>
          <w:kern w:val="0"/>
          <w:sz w:val="28"/>
          <w:szCs w:val="28"/>
        </w:rPr>
        <w:t>ppt</w:t>
      </w:r>
      <w:r w:rsidRPr="00040DBB">
        <w:rPr>
          <w:rFonts w:ascii="Arial" w:hAnsi="Arial" w:cs="Arial" w:hint="eastAsia"/>
          <w:color w:val="000000" w:themeColor="text1"/>
          <w:kern w:val="0"/>
          <w:sz w:val="28"/>
          <w:szCs w:val="28"/>
        </w:rPr>
        <w:t>的重点，师生互动产生的词汇举行等等很多</w:t>
      </w:r>
      <w:r w:rsidRPr="00040DBB">
        <w:rPr>
          <w:rFonts w:ascii="Arial" w:hAnsi="Arial" w:cs="Arial" w:hint="eastAsia"/>
          <w:color w:val="000000" w:themeColor="text1"/>
          <w:kern w:val="0"/>
          <w:sz w:val="28"/>
          <w:szCs w:val="28"/>
        </w:rPr>
        <w:lastRenderedPageBreak/>
        <w:t>丰富的内容。学生还可以根据自己的爱好去设计排版。而且学生在记笔记的时候要有统一的要求：笔记本规格、笔记本首页、笔记本的内容和数量、排版和用笔颜色以及上交时间这些都有要求。</w:t>
      </w:r>
    </w:p>
    <w:p w:rsidR="00040DBB" w:rsidRPr="00040DBB" w:rsidRDefault="00040DBB" w:rsidP="00040DBB">
      <w:pPr>
        <w:widowControl/>
        <w:shd w:val="clear" w:color="auto" w:fill="FFFFFF"/>
        <w:spacing w:line="440" w:lineRule="exact"/>
        <w:ind w:firstLineChars="200" w:firstLine="560"/>
        <w:rPr>
          <w:rFonts w:ascii="Arial" w:hAnsi="Arial" w:cs="Arial"/>
          <w:color w:val="000000" w:themeColor="text1"/>
          <w:kern w:val="0"/>
          <w:sz w:val="28"/>
          <w:szCs w:val="28"/>
        </w:rPr>
      </w:pPr>
      <w:r w:rsidRPr="00040DBB">
        <w:rPr>
          <w:rFonts w:ascii="Arial" w:hAnsi="Arial" w:cs="Arial" w:hint="eastAsia"/>
          <w:color w:val="000000" w:themeColor="text1"/>
          <w:kern w:val="0"/>
          <w:sz w:val="28"/>
          <w:szCs w:val="28"/>
        </w:rPr>
        <w:t>感触最深的是向老师有笔记互测的互动，每月一次，这样学生就做到了温故而知新，而不是像平时一样做完笔记根本连看都不看，这就失去了笔记的价值，但是从向老师这里，我学会了如何把笔记的作用扩大化。</w:t>
      </w:r>
    </w:p>
    <w:p w:rsidR="00040DBB" w:rsidRPr="00040DBB" w:rsidRDefault="00040DBB" w:rsidP="00040DBB">
      <w:pPr>
        <w:widowControl/>
        <w:shd w:val="clear" w:color="auto" w:fill="FFFFFF"/>
        <w:spacing w:line="440" w:lineRule="exact"/>
        <w:ind w:firstLineChars="200" w:firstLine="560"/>
        <w:rPr>
          <w:rFonts w:ascii="Arial" w:hAnsi="Arial" w:cs="Arial"/>
          <w:color w:val="000000" w:themeColor="text1"/>
          <w:kern w:val="0"/>
          <w:sz w:val="28"/>
          <w:szCs w:val="28"/>
        </w:rPr>
      </w:pPr>
      <w:r w:rsidRPr="00040DBB">
        <w:rPr>
          <w:rFonts w:ascii="Arial" w:hAnsi="Arial" w:cs="Arial" w:hint="eastAsia"/>
          <w:color w:val="000000" w:themeColor="text1"/>
          <w:kern w:val="0"/>
          <w:sz w:val="28"/>
          <w:szCs w:val="28"/>
        </w:rPr>
        <w:t>向老师还为我们展示很多案例，很多学生在学习过程中跟着向老师学习做笔记之后的收获和感想，心中真是汹涌澎湃，对向老师的崇拜，对学生的赞叹。与向老师相比，我做得太少了，其实只要我们用心，只要我们坚持，每一个人在工作中都会收获成绩以外更多的喜悦和惊喜。</w:t>
      </w:r>
    </w:p>
    <w:p w:rsidR="00040DBB" w:rsidRPr="00040DBB" w:rsidRDefault="00040DBB" w:rsidP="00040DBB">
      <w:pPr>
        <w:widowControl/>
        <w:shd w:val="clear" w:color="auto" w:fill="FFFFFF"/>
        <w:spacing w:line="440" w:lineRule="exact"/>
        <w:ind w:firstLineChars="200" w:firstLine="560"/>
        <w:rPr>
          <w:rFonts w:ascii="Arial" w:hAnsi="Arial" w:cs="Arial" w:hint="eastAsia"/>
          <w:color w:val="000000" w:themeColor="text1"/>
          <w:kern w:val="0"/>
          <w:sz w:val="28"/>
          <w:szCs w:val="28"/>
        </w:rPr>
      </w:pPr>
      <w:r w:rsidRPr="00040DBB">
        <w:rPr>
          <w:rFonts w:ascii="Arial" w:hAnsi="Arial" w:cs="Arial" w:hint="eastAsia"/>
          <w:color w:val="000000" w:themeColor="text1"/>
          <w:kern w:val="0"/>
          <w:sz w:val="28"/>
          <w:szCs w:val="28"/>
        </w:rPr>
        <w:t>向老师的课内容丰富，培训结束后我会慢慢去整合，去回顾，不求与向老师一样伟大，但是我会在教学中尝试一点或者两点，希望并且相信一定会为我的工作带来耀眼的一面。</w:t>
      </w:r>
      <w:r>
        <w:rPr>
          <w:rFonts w:ascii="Arial" w:hAnsi="Arial" w:cs="Arial" w:hint="eastAsia"/>
          <w:color w:val="000000" w:themeColor="text1"/>
          <w:kern w:val="0"/>
          <w:sz w:val="28"/>
          <w:szCs w:val="28"/>
        </w:rPr>
        <w:t>(</w:t>
      </w:r>
      <w:r w:rsidRPr="00040DBB">
        <w:rPr>
          <w:rFonts w:ascii="Arial" w:hAnsi="Arial" w:cs="Arial" w:hint="eastAsia"/>
          <w:color w:val="000000" w:themeColor="text1"/>
          <w:kern w:val="0"/>
          <w:sz w:val="28"/>
          <w:szCs w:val="28"/>
        </w:rPr>
        <w:t>沧州市肃宁县梁村镇梁村中学</w:t>
      </w:r>
      <w:r>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78</w:t>
      </w:r>
      <w:r w:rsidRPr="00040DBB">
        <w:rPr>
          <w:rFonts w:ascii="Arial" w:hAnsi="Arial" w:cs="Arial" w:hint="eastAsia"/>
          <w:color w:val="000000" w:themeColor="text1"/>
          <w:kern w:val="0"/>
          <w:sz w:val="28"/>
          <w:szCs w:val="28"/>
        </w:rPr>
        <w:t>号</w:t>
      </w:r>
      <w:r w:rsidRPr="00040DBB">
        <w:rPr>
          <w:rFonts w:ascii="Arial" w:hAnsi="Arial" w:cs="Arial" w:hint="eastAsia"/>
          <w:color w:val="000000" w:themeColor="text1"/>
          <w:kern w:val="0"/>
          <w:sz w:val="28"/>
          <w:szCs w:val="28"/>
        </w:rPr>
        <w:t xml:space="preserve">  </w:t>
      </w:r>
      <w:r w:rsidRPr="00040DBB">
        <w:rPr>
          <w:rFonts w:ascii="Arial" w:hAnsi="Arial" w:cs="Arial" w:hint="eastAsia"/>
          <w:color w:val="000000" w:themeColor="text1"/>
          <w:kern w:val="0"/>
          <w:sz w:val="28"/>
          <w:szCs w:val="28"/>
        </w:rPr>
        <w:t>王坤</w:t>
      </w:r>
      <w:r>
        <w:rPr>
          <w:rFonts w:ascii="Arial" w:hAnsi="Arial" w:cs="Arial" w:hint="eastAsia"/>
          <w:color w:val="000000" w:themeColor="text1"/>
          <w:kern w:val="0"/>
          <w:sz w:val="28"/>
          <w:szCs w:val="28"/>
        </w:rPr>
        <w:t>)</w:t>
      </w:r>
    </w:p>
    <w:p w:rsidR="00040DBB" w:rsidRPr="00140A1A" w:rsidRDefault="00040DBB" w:rsidP="00040DBB">
      <w:pPr>
        <w:widowControl/>
        <w:shd w:val="clear" w:color="auto" w:fill="FFFFFF"/>
        <w:spacing w:line="440" w:lineRule="exac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r w:rsidRPr="00140A1A">
        <w:rPr>
          <w:rFonts w:ascii="Arial" w:hAnsi="Arial" w:cs="Arial"/>
          <w:color w:val="000000" w:themeColor="text1"/>
          <w:kern w:val="0"/>
          <w:sz w:val="28"/>
          <w:szCs w:val="28"/>
        </w:rPr>
        <w:br w:type="page"/>
      </w:r>
      <w:r w:rsidRPr="00140A1A">
        <w:rPr>
          <w:rFonts w:ascii="Arial" w:hAnsi="Arial" w:cs="Arial" w:hint="eastAsia"/>
          <w:color w:val="000000" w:themeColor="text1"/>
          <w:kern w:val="0"/>
          <w:sz w:val="28"/>
          <w:szCs w:val="28"/>
        </w:rPr>
        <w:lastRenderedPageBreak/>
        <w:t xml:space="preserve"> </w:t>
      </w: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87318F" w:rsidRPr="00140A1A" w:rsidRDefault="0087318F" w:rsidP="00140A1A">
      <w:pPr>
        <w:widowControl/>
        <w:spacing w:line="440" w:lineRule="exact"/>
        <w:jc w:val="left"/>
        <w:rPr>
          <w:rFonts w:ascii="Arial" w:hAnsi="Arial" w:cs="Arial"/>
          <w:color w:val="000000" w:themeColor="text1"/>
          <w:kern w:val="0"/>
          <w:sz w:val="28"/>
          <w:szCs w:val="28"/>
        </w:rPr>
      </w:pPr>
    </w:p>
    <w:p w:rsidR="00037BF1" w:rsidRPr="00140A1A" w:rsidRDefault="00037BF1" w:rsidP="00140A1A">
      <w:pPr>
        <w:widowControl/>
        <w:spacing w:line="440" w:lineRule="exact"/>
        <w:jc w:val="left"/>
        <w:rPr>
          <w:rFonts w:ascii="Arial" w:hAnsi="Arial" w:cs="Arial"/>
          <w:color w:val="000000" w:themeColor="text1"/>
          <w:kern w:val="0"/>
          <w:sz w:val="28"/>
          <w:szCs w:val="28"/>
        </w:rPr>
      </w:pPr>
      <w:r w:rsidRPr="00140A1A">
        <w:rPr>
          <w:rFonts w:ascii="仿宋_GB2312" w:eastAsia="仿宋_GB2312" w:hAnsi="宋体" w:hint="eastAsia"/>
          <w:color w:val="000000" w:themeColor="text1"/>
          <w:sz w:val="28"/>
          <w:szCs w:val="28"/>
          <w:u w:val="thick"/>
        </w:rPr>
        <w:t xml:space="preserve">                                                                  </w:t>
      </w:r>
    </w:p>
    <w:p w:rsidR="00037BF1" w:rsidRPr="00140A1A" w:rsidRDefault="00037BF1" w:rsidP="00140A1A">
      <w:pPr>
        <w:pStyle w:val="10"/>
        <w:spacing w:line="440" w:lineRule="exact"/>
        <w:ind w:firstLine="560"/>
        <w:rPr>
          <w:rFonts w:ascii="仿宋_GB2312" w:eastAsia="仿宋_GB2312" w:hAnsi="宋体"/>
          <w:color w:val="000000" w:themeColor="text1"/>
          <w:sz w:val="28"/>
          <w:szCs w:val="28"/>
        </w:rPr>
      </w:pPr>
    </w:p>
    <w:p w:rsidR="00037BF1" w:rsidRPr="00037BF1" w:rsidRDefault="00037BF1" w:rsidP="00037BF1">
      <w:pPr>
        <w:tabs>
          <w:tab w:val="left" w:pos="1755"/>
        </w:tabs>
        <w:rPr>
          <w:rFonts w:ascii="仿宋_GB2312" w:eastAsia="仿宋_GB2312" w:hAnsi="宋体"/>
          <w:color w:val="FF0000"/>
          <w:sz w:val="28"/>
          <w:szCs w:val="28"/>
          <w:u w:val="thick"/>
        </w:rPr>
      </w:pPr>
      <w:r>
        <w:rPr>
          <w:rFonts w:ascii="仿宋_GB2312" w:eastAsia="仿宋_GB2312" w:hAnsi="宋体" w:hint="eastAsia"/>
          <w:color w:val="FF0000"/>
          <w:sz w:val="28"/>
          <w:szCs w:val="28"/>
          <w:u w:val="thick"/>
        </w:rPr>
        <w:t>___________________________________________________________</w:t>
      </w:r>
    </w:p>
    <w:p w:rsidR="00037BF1" w:rsidRDefault="00037BF1" w:rsidP="00037BF1">
      <w:pPr>
        <w:autoSpaceDN w:val="0"/>
        <w:spacing w:line="320" w:lineRule="exact"/>
        <w:jc w:val="left"/>
        <w:rPr>
          <w:rFonts w:ascii="仿宋_GB2312" w:eastAsia="仿宋_GB2312" w:hAnsi="仿宋_GB2312"/>
          <w:bCs/>
          <w:sz w:val="18"/>
          <w:szCs w:val="18"/>
        </w:rPr>
      </w:pPr>
    </w:p>
    <w:p w:rsidR="00037BF1" w:rsidRDefault="00037BF1" w:rsidP="00037BF1">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主    办：河北师范大学继续教育与教师培训学院</w:t>
      </w:r>
    </w:p>
    <w:p w:rsidR="00037BF1" w:rsidRDefault="00037BF1" w:rsidP="00037BF1">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审：林志淼  王  岩</w:t>
      </w:r>
    </w:p>
    <w:p w:rsidR="00037BF1" w:rsidRDefault="00037BF1" w:rsidP="00037BF1">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辑：王艳霞  李鑫杨</w:t>
      </w:r>
    </w:p>
    <w:p w:rsidR="00037BF1" w:rsidRDefault="00037BF1" w:rsidP="00037BF1">
      <w:pPr>
        <w:tabs>
          <w:tab w:val="left" w:pos="1755"/>
        </w:tabs>
        <w:ind w:firstLineChars="200" w:firstLine="560"/>
        <w:rPr>
          <w:rFonts w:ascii="Arial" w:hAnsi="Arial" w:cs="Arial"/>
          <w:color w:val="000000"/>
          <w:kern w:val="0"/>
          <w:sz w:val="28"/>
          <w:szCs w:val="28"/>
        </w:rPr>
      </w:pPr>
      <w:r>
        <w:rPr>
          <w:rFonts w:ascii="仿宋_GB2312" w:eastAsia="仿宋_GB2312" w:hAnsi="宋体" w:hint="eastAsia"/>
          <w:sz w:val="28"/>
          <w:szCs w:val="28"/>
        </w:rPr>
        <w:t>编辑日期：2016年</w:t>
      </w:r>
      <w:r w:rsidR="00D93128">
        <w:rPr>
          <w:rFonts w:ascii="仿宋_GB2312" w:eastAsia="仿宋_GB2312" w:hAnsi="宋体" w:hint="eastAsia"/>
          <w:sz w:val="28"/>
          <w:szCs w:val="28"/>
        </w:rPr>
        <w:t>10</w:t>
      </w:r>
      <w:r>
        <w:rPr>
          <w:rFonts w:ascii="仿宋_GB2312" w:eastAsia="仿宋_GB2312" w:hAnsi="宋体" w:hint="eastAsia"/>
          <w:sz w:val="28"/>
          <w:szCs w:val="28"/>
        </w:rPr>
        <w:t>月</w:t>
      </w:r>
      <w:r w:rsidR="00D93128">
        <w:rPr>
          <w:rFonts w:ascii="仿宋_GB2312" w:eastAsia="仿宋_GB2312" w:hAnsi="宋体" w:hint="eastAsia"/>
          <w:sz w:val="28"/>
          <w:szCs w:val="28"/>
        </w:rPr>
        <w:t>13</w:t>
      </w:r>
      <w:r>
        <w:rPr>
          <w:rFonts w:ascii="仿宋_GB2312" w:eastAsia="仿宋_GB2312" w:hAnsi="宋体" w:hint="eastAsia"/>
          <w:sz w:val="28"/>
          <w:szCs w:val="28"/>
        </w:rPr>
        <w:t>日</w:t>
      </w:r>
    </w:p>
    <w:p w:rsidR="002E6CB4" w:rsidRDefault="002E6CB4">
      <w:pPr>
        <w:widowControl/>
        <w:shd w:val="clear" w:color="auto" w:fill="FFFFFF"/>
        <w:spacing w:line="520" w:lineRule="exact"/>
        <w:ind w:firstLineChars="200" w:firstLine="420"/>
        <w:jc w:val="center"/>
      </w:pPr>
    </w:p>
    <w:sectPr w:rsidR="002E6CB4" w:rsidSect="00140A1A">
      <w:footerReference w:type="default" r:id="rId18"/>
      <w:pgSz w:w="11906" w:h="16838"/>
      <w:pgMar w:top="1440" w:right="1800" w:bottom="1440" w:left="1800" w:header="708" w:footer="708" w:gutter="0"/>
      <w:pgNumType w:start="1"/>
      <w:cols w:space="708"/>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326" w:rsidRDefault="004A2326" w:rsidP="002E6CB4">
      <w:r>
        <w:separator/>
      </w:r>
    </w:p>
  </w:endnote>
  <w:endnote w:type="continuationSeparator" w:id="1">
    <w:p w:rsidR="004A2326" w:rsidRDefault="004A2326" w:rsidP="002E6C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等线"/>
    <w:charset w:val="86"/>
    <w:family w:val="auto"/>
    <w:pitch w:val="default"/>
    <w:sig w:usb0="00000000" w:usb1="00000000" w:usb2="00000000" w:usb3="00000000" w:csb0="00040000" w:csb1="00000000"/>
  </w:font>
  <w:font w:name="仿宋_GB2312">
    <w:altName w:val="仿宋"/>
    <w:charset w:val="86"/>
    <w:family w:val="modern"/>
    <w:pitch w:val="default"/>
    <w:sig w:usb0="00000000" w:usb1="080E0000" w:usb2="00000000" w:usb3="00000000" w:csb0="00040000" w:csb1="00000000"/>
  </w:font>
  <w:font w:name="Adobe 仿宋 Std R">
    <w:altName w:val="仿宋_GB2312"/>
    <w:charset w:val="86"/>
    <w:family w:val="auto"/>
    <w:pitch w:val="default"/>
    <w:sig w:usb0="00000000" w:usb1="00000000" w:usb2="00000016" w:usb3="00000000" w:csb0="00060007" w:csb1="00000000"/>
  </w:font>
  <w:font w:name="楷体_GB2312">
    <w:altName w:val="楷体"/>
    <w:charset w:val="86"/>
    <w:family w:val="modern"/>
    <w:pitch w:val="default"/>
    <w:sig w:usb0="00000000"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520402"/>
      <w:docPartObj>
        <w:docPartGallery w:val="Page Numbers (Bottom of Page)"/>
        <w:docPartUnique/>
      </w:docPartObj>
    </w:sdtPr>
    <w:sdtContent>
      <w:p w:rsidR="00C54598" w:rsidRDefault="007164D4">
        <w:pPr>
          <w:pStyle w:val="a4"/>
          <w:jc w:val="center"/>
        </w:pPr>
        <w:r>
          <w:fldChar w:fldCharType="begin"/>
        </w:r>
        <w:r w:rsidR="00C54598">
          <w:instrText>PAGE   \* MERGEFORMAT</w:instrText>
        </w:r>
        <w:r>
          <w:fldChar w:fldCharType="separate"/>
        </w:r>
        <w:r w:rsidR="004E586D" w:rsidRPr="004E586D">
          <w:rPr>
            <w:noProof/>
            <w:lang w:val="zh-CN"/>
          </w:rPr>
          <w:t>2</w:t>
        </w:r>
        <w:r>
          <w:fldChar w:fldCharType="end"/>
        </w:r>
      </w:p>
    </w:sdtContent>
  </w:sdt>
  <w:p w:rsidR="002E6CB4" w:rsidRDefault="002E6C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326" w:rsidRDefault="004A2326" w:rsidP="002E6CB4">
      <w:r>
        <w:separator/>
      </w:r>
    </w:p>
  </w:footnote>
  <w:footnote w:type="continuationSeparator" w:id="1">
    <w:p w:rsidR="004A2326" w:rsidRDefault="004A2326" w:rsidP="002E6C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05"/>
  <w:displayHorizontalDrawingGridEvery w:val="2"/>
  <w:displayVerticalDrawingGridEvery w:val="2"/>
  <w:characterSpacingControl w:val="doNotCompress"/>
  <w:hdrShapeDefaults>
    <o:shapedefaults v:ext="edit" spidmax="14338" fillcolor="white">
      <v:fill color="white"/>
    </o:shapedefaults>
  </w:hdrShapeDefaults>
  <w:footnotePr>
    <w:footnote w:id="0"/>
    <w:footnote w:id="1"/>
  </w:footnotePr>
  <w:endnotePr>
    <w:endnote w:id="0"/>
    <w:endnote w:id="1"/>
  </w:endnotePr>
  <w:compat>
    <w:useFELayout/>
  </w:compat>
  <w:rsids>
    <w:rsidRoot w:val="00D31D50"/>
    <w:rsid w:val="0001227E"/>
    <w:rsid w:val="00030F45"/>
    <w:rsid w:val="00032618"/>
    <w:rsid w:val="00037BF1"/>
    <w:rsid w:val="00040DBB"/>
    <w:rsid w:val="00070EE3"/>
    <w:rsid w:val="00081E7E"/>
    <w:rsid w:val="00093689"/>
    <w:rsid w:val="000A4EAC"/>
    <w:rsid w:val="000B2837"/>
    <w:rsid w:val="0010089D"/>
    <w:rsid w:val="00100D7A"/>
    <w:rsid w:val="00140A1A"/>
    <w:rsid w:val="001433CD"/>
    <w:rsid w:val="00155AAA"/>
    <w:rsid w:val="00156BB6"/>
    <w:rsid w:val="001603A1"/>
    <w:rsid w:val="001A06E7"/>
    <w:rsid w:val="001C1031"/>
    <w:rsid w:val="001D6411"/>
    <w:rsid w:val="002342EF"/>
    <w:rsid w:val="00274D22"/>
    <w:rsid w:val="00294C85"/>
    <w:rsid w:val="002A4562"/>
    <w:rsid w:val="002B1C25"/>
    <w:rsid w:val="002C093E"/>
    <w:rsid w:val="002C25FD"/>
    <w:rsid w:val="002D502C"/>
    <w:rsid w:val="002D5DF0"/>
    <w:rsid w:val="002E4681"/>
    <w:rsid w:val="002E6CB4"/>
    <w:rsid w:val="002F560E"/>
    <w:rsid w:val="00306410"/>
    <w:rsid w:val="003074AE"/>
    <w:rsid w:val="00323B43"/>
    <w:rsid w:val="0034218C"/>
    <w:rsid w:val="00356014"/>
    <w:rsid w:val="0036546D"/>
    <w:rsid w:val="0038070F"/>
    <w:rsid w:val="003A5487"/>
    <w:rsid w:val="003A7772"/>
    <w:rsid w:val="003C1C15"/>
    <w:rsid w:val="003D37D8"/>
    <w:rsid w:val="003F3B06"/>
    <w:rsid w:val="00426133"/>
    <w:rsid w:val="00426809"/>
    <w:rsid w:val="004358AB"/>
    <w:rsid w:val="004A2326"/>
    <w:rsid w:val="004A6D3F"/>
    <w:rsid w:val="004E586D"/>
    <w:rsid w:val="0050747A"/>
    <w:rsid w:val="00514DC2"/>
    <w:rsid w:val="00516C3F"/>
    <w:rsid w:val="00541A81"/>
    <w:rsid w:val="005761A8"/>
    <w:rsid w:val="005E1C72"/>
    <w:rsid w:val="005E6511"/>
    <w:rsid w:val="005F03B2"/>
    <w:rsid w:val="00667D31"/>
    <w:rsid w:val="006A32DD"/>
    <w:rsid w:val="006B067A"/>
    <w:rsid w:val="006B2C08"/>
    <w:rsid w:val="006B7473"/>
    <w:rsid w:val="006C69FE"/>
    <w:rsid w:val="007164D4"/>
    <w:rsid w:val="007521C0"/>
    <w:rsid w:val="00757224"/>
    <w:rsid w:val="00777E2D"/>
    <w:rsid w:val="007D4722"/>
    <w:rsid w:val="007D624C"/>
    <w:rsid w:val="007E0921"/>
    <w:rsid w:val="007F151F"/>
    <w:rsid w:val="00815C1E"/>
    <w:rsid w:val="00817D64"/>
    <w:rsid w:val="00843DFE"/>
    <w:rsid w:val="0087318F"/>
    <w:rsid w:val="00881784"/>
    <w:rsid w:val="0088799B"/>
    <w:rsid w:val="0089401B"/>
    <w:rsid w:val="008B7726"/>
    <w:rsid w:val="008F2276"/>
    <w:rsid w:val="00901D0B"/>
    <w:rsid w:val="0090686D"/>
    <w:rsid w:val="00920A14"/>
    <w:rsid w:val="00941236"/>
    <w:rsid w:val="009A0F0B"/>
    <w:rsid w:val="009A4EE4"/>
    <w:rsid w:val="009C23F1"/>
    <w:rsid w:val="009D1AD7"/>
    <w:rsid w:val="00A1166B"/>
    <w:rsid w:val="00A220AF"/>
    <w:rsid w:val="00A55394"/>
    <w:rsid w:val="00A8302A"/>
    <w:rsid w:val="00A8499B"/>
    <w:rsid w:val="00AB0D34"/>
    <w:rsid w:val="00AD616B"/>
    <w:rsid w:val="00B273EC"/>
    <w:rsid w:val="00B6572D"/>
    <w:rsid w:val="00B707EF"/>
    <w:rsid w:val="00B803CD"/>
    <w:rsid w:val="00BC5F96"/>
    <w:rsid w:val="00BF496B"/>
    <w:rsid w:val="00BF6D91"/>
    <w:rsid w:val="00C44602"/>
    <w:rsid w:val="00C54598"/>
    <w:rsid w:val="00CB4205"/>
    <w:rsid w:val="00CD4E50"/>
    <w:rsid w:val="00CE1BEC"/>
    <w:rsid w:val="00CF67A6"/>
    <w:rsid w:val="00D25954"/>
    <w:rsid w:val="00D31D50"/>
    <w:rsid w:val="00D522D6"/>
    <w:rsid w:val="00D93128"/>
    <w:rsid w:val="00DE46B2"/>
    <w:rsid w:val="00E12EFE"/>
    <w:rsid w:val="00E20A79"/>
    <w:rsid w:val="00E450F9"/>
    <w:rsid w:val="00E77CB3"/>
    <w:rsid w:val="00F12805"/>
    <w:rsid w:val="00F1379C"/>
    <w:rsid w:val="00F4304A"/>
    <w:rsid w:val="00FA13F9"/>
    <w:rsid w:val="00FC3F73"/>
    <w:rsid w:val="04035CF9"/>
    <w:rsid w:val="04074C10"/>
    <w:rsid w:val="07522C86"/>
    <w:rsid w:val="078B4166"/>
    <w:rsid w:val="12535705"/>
    <w:rsid w:val="191E3B29"/>
    <w:rsid w:val="246C5699"/>
    <w:rsid w:val="389B0F2E"/>
    <w:rsid w:val="38EB633C"/>
    <w:rsid w:val="47C30831"/>
    <w:rsid w:val="4DBF66DA"/>
    <w:rsid w:val="5ADB5B88"/>
    <w:rsid w:val="5ECB7DC2"/>
    <w:rsid w:val="6B003EE7"/>
    <w:rsid w:val="6C3C1563"/>
    <w:rsid w:val="7C662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CB4"/>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2E6CB4"/>
    <w:rPr>
      <w:sz w:val="18"/>
      <w:szCs w:val="18"/>
    </w:rPr>
  </w:style>
  <w:style w:type="paragraph" w:styleId="a4">
    <w:name w:val="footer"/>
    <w:basedOn w:val="a"/>
    <w:link w:val="Char0"/>
    <w:uiPriority w:val="99"/>
    <w:unhideWhenUsed/>
    <w:qFormat/>
    <w:rsid w:val="002E6CB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2E6CB4"/>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rsid w:val="002E6CB4"/>
  </w:style>
  <w:style w:type="paragraph" w:styleId="a6">
    <w:name w:val="Normal (Web)"/>
    <w:basedOn w:val="a"/>
    <w:uiPriority w:val="99"/>
    <w:unhideWhenUsed/>
    <w:qFormat/>
    <w:rsid w:val="002E6CB4"/>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qFormat/>
    <w:rsid w:val="002E6CB4"/>
    <w:rPr>
      <w:rFonts w:ascii="Times New Roman" w:eastAsia="宋体" w:hAnsi="Times New Roman" w:cs="Times New Roman"/>
      <w:kern w:val="2"/>
      <w:sz w:val="18"/>
      <w:szCs w:val="18"/>
    </w:rPr>
  </w:style>
  <w:style w:type="character" w:customStyle="1" w:styleId="Char1">
    <w:name w:val="页眉 Char"/>
    <w:basedOn w:val="a0"/>
    <w:link w:val="a5"/>
    <w:uiPriority w:val="99"/>
    <w:semiHidden/>
    <w:qFormat/>
    <w:rsid w:val="002E6CB4"/>
    <w:rPr>
      <w:rFonts w:ascii="Times New Roman" w:eastAsia="宋体" w:hAnsi="Times New Roman" w:cs="Times New Roman"/>
      <w:kern w:val="2"/>
      <w:sz w:val="18"/>
      <w:szCs w:val="18"/>
    </w:rPr>
  </w:style>
  <w:style w:type="character" w:customStyle="1" w:styleId="Char0">
    <w:name w:val="页脚 Char"/>
    <w:basedOn w:val="a0"/>
    <w:link w:val="a4"/>
    <w:uiPriority w:val="99"/>
    <w:qFormat/>
    <w:rsid w:val="002E6CB4"/>
    <w:rPr>
      <w:rFonts w:ascii="Times New Roman" w:eastAsia="宋体" w:hAnsi="Times New Roman" w:cs="Times New Roman"/>
      <w:kern w:val="2"/>
      <w:sz w:val="18"/>
      <w:szCs w:val="18"/>
    </w:rPr>
  </w:style>
  <w:style w:type="paragraph" w:customStyle="1" w:styleId="10">
    <w:name w:val="列出段落1"/>
    <w:basedOn w:val="a"/>
    <w:rsid w:val="00037BF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CB4"/>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2E6CB4"/>
    <w:rPr>
      <w:sz w:val="18"/>
      <w:szCs w:val="18"/>
    </w:rPr>
  </w:style>
  <w:style w:type="paragraph" w:styleId="a4">
    <w:name w:val="footer"/>
    <w:basedOn w:val="a"/>
    <w:link w:val="Char0"/>
    <w:uiPriority w:val="99"/>
    <w:unhideWhenUsed/>
    <w:qFormat/>
    <w:rsid w:val="002E6CB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2E6CB4"/>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rsid w:val="002E6CB4"/>
  </w:style>
  <w:style w:type="paragraph" w:styleId="a6">
    <w:name w:val="Normal (Web)"/>
    <w:basedOn w:val="a"/>
    <w:uiPriority w:val="99"/>
    <w:unhideWhenUsed/>
    <w:qFormat/>
    <w:rsid w:val="002E6CB4"/>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qFormat/>
    <w:rsid w:val="002E6CB4"/>
    <w:rPr>
      <w:rFonts w:ascii="Times New Roman" w:eastAsia="宋体" w:hAnsi="Times New Roman" w:cs="Times New Roman"/>
      <w:kern w:val="2"/>
      <w:sz w:val="18"/>
      <w:szCs w:val="18"/>
    </w:rPr>
  </w:style>
  <w:style w:type="character" w:customStyle="1" w:styleId="Char1">
    <w:name w:val="页眉 Char"/>
    <w:basedOn w:val="a0"/>
    <w:link w:val="a5"/>
    <w:uiPriority w:val="99"/>
    <w:semiHidden/>
    <w:qFormat/>
    <w:rsid w:val="002E6CB4"/>
    <w:rPr>
      <w:rFonts w:ascii="Times New Roman" w:eastAsia="宋体" w:hAnsi="Times New Roman" w:cs="Times New Roman"/>
      <w:kern w:val="2"/>
      <w:sz w:val="18"/>
      <w:szCs w:val="18"/>
    </w:rPr>
  </w:style>
  <w:style w:type="character" w:customStyle="1" w:styleId="Char0">
    <w:name w:val="页脚 Char"/>
    <w:basedOn w:val="a0"/>
    <w:link w:val="a4"/>
    <w:uiPriority w:val="99"/>
    <w:qFormat/>
    <w:rsid w:val="002E6CB4"/>
    <w:rPr>
      <w:rFonts w:ascii="Times New Roman" w:eastAsia="宋体" w:hAnsi="Times New Roman" w:cs="Times New Roman"/>
      <w:kern w:val="2"/>
      <w:sz w:val="18"/>
      <w:szCs w:val="18"/>
    </w:rPr>
  </w:style>
  <w:style w:type="paragraph" w:customStyle="1" w:styleId="10">
    <w:name w:val="列出段落1"/>
    <w:basedOn w:val="a"/>
    <w:rsid w:val="00037BF1"/>
    <w:pPr>
      <w:ind w:firstLineChars="200" w:firstLine="420"/>
    </w:pPr>
  </w:style>
</w:styles>
</file>

<file path=word/webSettings.xml><?xml version="1.0" encoding="utf-8"?>
<w:webSettings xmlns:r="http://schemas.openxmlformats.org/officeDocument/2006/relationships" xmlns:w="http://schemas.openxmlformats.org/wordprocessingml/2006/main">
  <w:divs>
    <w:div w:id="341470188">
      <w:bodyDiv w:val="1"/>
      <w:marLeft w:val="0"/>
      <w:marRight w:val="0"/>
      <w:marTop w:val="0"/>
      <w:marBottom w:val="0"/>
      <w:divBdr>
        <w:top w:val="none" w:sz="0" w:space="0" w:color="auto"/>
        <w:left w:val="none" w:sz="0" w:space="0" w:color="auto"/>
        <w:bottom w:val="none" w:sz="0" w:space="0" w:color="auto"/>
        <w:right w:val="none" w:sz="0" w:space="0" w:color="auto"/>
      </w:divBdr>
      <w:divsChild>
        <w:div w:id="1853295447">
          <w:marLeft w:val="0"/>
          <w:marRight w:val="0"/>
          <w:marTop w:val="0"/>
          <w:marBottom w:val="150"/>
          <w:divBdr>
            <w:top w:val="none" w:sz="0" w:space="0" w:color="auto"/>
            <w:left w:val="none" w:sz="0" w:space="0" w:color="auto"/>
            <w:bottom w:val="none" w:sz="0" w:space="0" w:color="auto"/>
            <w:right w:val="none" w:sz="0" w:space="0" w:color="auto"/>
          </w:divBdr>
        </w:div>
        <w:div w:id="314721582">
          <w:marLeft w:val="0"/>
          <w:marRight w:val="0"/>
          <w:marTop w:val="0"/>
          <w:marBottom w:val="150"/>
          <w:divBdr>
            <w:top w:val="none" w:sz="0" w:space="0" w:color="auto"/>
            <w:left w:val="none" w:sz="0" w:space="0" w:color="auto"/>
            <w:bottom w:val="none" w:sz="0" w:space="0" w:color="auto"/>
            <w:right w:val="none" w:sz="0" w:space="0" w:color="auto"/>
          </w:divBdr>
        </w:div>
        <w:div w:id="58792283">
          <w:marLeft w:val="0"/>
          <w:marRight w:val="0"/>
          <w:marTop w:val="0"/>
          <w:marBottom w:val="150"/>
          <w:divBdr>
            <w:top w:val="none" w:sz="0" w:space="0" w:color="auto"/>
            <w:left w:val="none" w:sz="0" w:space="0" w:color="auto"/>
            <w:bottom w:val="none" w:sz="0" w:space="0" w:color="auto"/>
            <w:right w:val="none" w:sz="0" w:space="0" w:color="auto"/>
          </w:divBdr>
        </w:div>
        <w:div w:id="1111976838">
          <w:marLeft w:val="0"/>
          <w:marRight w:val="0"/>
          <w:marTop w:val="0"/>
          <w:marBottom w:val="150"/>
          <w:divBdr>
            <w:top w:val="none" w:sz="0" w:space="0" w:color="auto"/>
            <w:left w:val="none" w:sz="0" w:space="0" w:color="auto"/>
            <w:bottom w:val="none" w:sz="0" w:space="0" w:color="auto"/>
            <w:right w:val="none" w:sz="0" w:space="0" w:color="auto"/>
          </w:divBdr>
        </w:div>
      </w:divsChild>
    </w:div>
    <w:div w:id="367024504">
      <w:bodyDiv w:val="1"/>
      <w:marLeft w:val="0"/>
      <w:marRight w:val="0"/>
      <w:marTop w:val="0"/>
      <w:marBottom w:val="0"/>
      <w:divBdr>
        <w:top w:val="none" w:sz="0" w:space="0" w:color="auto"/>
        <w:left w:val="none" w:sz="0" w:space="0" w:color="auto"/>
        <w:bottom w:val="none" w:sz="0" w:space="0" w:color="auto"/>
        <w:right w:val="none" w:sz="0" w:space="0" w:color="auto"/>
      </w:divBdr>
    </w:div>
    <w:div w:id="498615354">
      <w:bodyDiv w:val="1"/>
      <w:marLeft w:val="0"/>
      <w:marRight w:val="0"/>
      <w:marTop w:val="0"/>
      <w:marBottom w:val="0"/>
      <w:divBdr>
        <w:top w:val="none" w:sz="0" w:space="0" w:color="auto"/>
        <w:left w:val="none" w:sz="0" w:space="0" w:color="auto"/>
        <w:bottom w:val="none" w:sz="0" w:space="0" w:color="auto"/>
        <w:right w:val="none" w:sz="0" w:space="0" w:color="auto"/>
      </w:divBdr>
    </w:div>
    <w:div w:id="675032402">
      <w:bodyDiv w:val="1"/>
      <w:marLeft w:val="0"/>
      <w:marRight w:val="0"/>
      <w:marTop w:val="0"/>
      <w:marBottom w:val="0"/>
      <w:divBdr>
        <w:top w:val="none" w:sz="0" w:space="0" w:color="auto"/>
        <w:left w:val="none" w:sz="0" w:space="0" w:color="auto"/>
        <w:bottom w:val="none" w:sz="0" w:space="0" w:color="auto"/>
        <w:right w:val="none" w:sz="0" w:space="0" w:color="auto"/>
      </w:divBdr>
    </w:div>
    <w:div w:id="897088696">
      <w:bodyDiv w:val="1"/>
      <w:marLeft w:val="0"/>
      <w:marRight w:val="0"/>
      <w:marTop w:val="0"/>
      <w:marBottom w:val="0"/>
      <w:divBdr>
        <w:top w:val="none" w:sz="0" w:space="0" w:color="auto"/>
        <w:left w:val="none" w:sz="0" w:space="0" w:color="auto"/>
        <w:bottom w:val="none" w:sz="0" w:space="0" w:color="auto"/>
        <w:right w:val="none" w:sz="0" w:space="0" w:color="auto"/>
      </w:divBdr>
    </w:div>
    <w:div w:id="967206366">
      <w:bodyDiv w:val="1"/>
      <w:marLeft w:val="0"/>
      <w:marRight w:val="0"/>
      <w:marTop w:val="0"/>
      <w:marBottom w:val="0"/>
      <w:divBdr>
        <w:top w:val="none" w:sz="0" w:space="0" w:color="auto"/>
        <w:left w:val="none" w:sz="0" w:space="0" w:color="auto"/>
        <w:bottom w:val="none" w:sz="0" w:space="0" w:color="auto"/>
        <w:right w:val="none" w:sz="0" w:space="0" w:color="auto"/>
      </w:divBdr>
    </w:div>
    <w:div w:id="1924025176">
      <w:bodyDiv w:val="1"/>
      <w:marLeft w:val="0"/>
      <w:marRight w:val="0"/>
      <w:marTop w:val="0"/>
      <w:marBottom w:val="0"/>
      <w:divBdr>
        <w:top w:val="none" w:sz="0" w:space="0" w:color="auto"/>
        <w:left w:val="none" w:sz="0" w:space="0" w:color="auto"/>
        <w:bottom w:val="none" w:sz="0" w:space="0" w:color="auto"/>
        <w:right w:val="none" w:sz="0" w:space="0" w:color="auto"/>
      </w:divBdr>
    </w:div>
    <w:div w:id="1995335410">
      <w:bodyDiv w:val="1"/>
      <w:marLeft w:val="0"/>
      <w:marRight w:val="0"/>
      <w:marTop w:val="0"/>
      <w:marBottom w:val="0"/>
      <w:divBdr>
        <w:top w:val="none" w:sz="0" w:space="0" w:color="auto"/>
        <w:left w:val="none" w:sz="0" w:space="0" w:color="auto"/>
        <w:bottom w:val="none" w:sz="0" w:space="0" w:color="auto"/>
        <w:right w:val="none" w:sz="0" w:space="0" w:color="auto"/>
      </w:divBdr>
    </w:div>
    <w:div w:id="2094277467">
      <w:bodyDiv w:val="1"/>
      <w:marLeft w:val="0"/>
      <w:marRight w:val="0"/>
      <w:marTop w:val="0"/>
      <w:marBottom w:val="0"/>
      <w:divBdr>
        <w:top w:val="none" w:sz="0" w:space="0" w:color="auto"/>
        <w:left w:val="none" w:sz="0" w:space="0" w:color="auto"/>
        <w:bottom w:val="none" w:sz="0" w:space="0" w:color="auto"/>
        <w:right w:val="none" w:sz="0" w:space="0" w:color="auto"/>
      </w:divBdr>
      <w:divsChild>
        <w:div w:id="1083330692">
          <w:marLeft w:val="0"/>
          <w:marRight w:val="0"/>
          <w:marTop w:val="255"/>
          <w:marBottom w:val="0"/>
          <w:divBdr>
            <w:top w:val="none" w:sz="0" w:space="0" w:color="auto"/>
            <w:left w:val="none" w:sz="0" w:space="0" w:color="auto"/>
            <w:bottom w:val="none" w:sz="0" w:space="0" w:color="auto"/>
            <w:right w:val="none" w:sz="0" w:space="0" w:color="auto"/>
          </w:divBdr>
        </w:div>
      </w:divsChild>
    </w:div>
    <w:div w:id="2107770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C89FEAA-8913-4C4C-9BE3-055AF131EF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11</Pages>
  <Words>957</Words>
  <Characters>5456</Characters>
  <Application>Microsoft Office Word</Application>
  <DocSecurity>0</DocSecurity>
  <Lines>45</Lines>
  <Paragraphs>12</Paragraphs>
  <ScaleCrop>false</ScaleCrop>
  <Company>Microsoft</Company>
  <LinksUpToDate>false</LinksUpToDate>
  <CharactersWithSpaces>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29</cp:revision>
  <dcterms:created xsi:type="dcterms:W3CDTF">2016-11-02T02:34:00Z</dcterms:created>
  <dcterms:modified xsi:type="dcterms:W3CDTF">2016-11-08T07:21:00Z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